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9F" w:rsidRDefault="00F82E9F" w:rsidP="00F82E9F">
      <w:pPr>
        <w:pStyle w:val="Nzev"/>
        <w:tabs>
          <w:tab w:val="left" w:pos="1635"/>
        </w:tabs>
        <w:ind w:firstLine="708"/>
      </w:pPr>
      <w:r>
        <w:tab/>
      </w:r>
    </w:p>
    <w:p w:rsidR="00F82E9F" w:rsidRDefault="00F82E9F" w:rsidP="00F82E9F">
      <w:pPr>
        <w:pStyle w:val="Nzev"/>
      </w:pPr>
      <w:r>
        <w:rPr>
          <w:noProof/>
          <w:lang w:eastAsia="cs-CZ"/>
        </w:rPr>
        <w:drawing>
          <wp:inline distT="0" distB="0" distL="0" distR="0">
            <wp:extent cx="5762625" cy="14097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1409700"/>
                    </a:xfrm>
                    <a:prstGeom prst="rect">
                      <a:avLst/>
                    </a:prstGeom>
                    <a:solidFill>
                      <a:srgbClr val="FFFFFF"/>
                    </a:solidFill>
                    <a:ln w="9525">
                      <a:noFill/>
                      <a:miter lim="800000"/>
                      <a:headEnd/>
                      <a:tailEnd/>
                    </a:ln>
                  </pic:spPr>
                </pic:pic>
              </a:graphicData>
            </a:graphic>
          </wp:inline>
        </w:drawing>
      </w:r>
    </w:p>
    <w:p w:rsidR="00F82E9F" w:rsidRDefault="00F82E9F" w:rsidP="00F82E9F">
      <w:pPr>
        <w:pStyle w:val="Nadpis4"/>
        <w:jc w:val="center"/>
        <w:rPr>
          <w:rFonts w:ascii="Verdana" w:hAnsi="Verdana"/>
        </w:rPr>
      </w:pPr>
    </w:p>
    <w:p w:rsidR="00F82E9F" w:rsidRDefault="00F82E9F" w:rsidP="00F82E9F">
      <w:pPr>
        <w:pStyle w:val="Nadpis4"/>
        <w:jc w:val="center"/>
        <w:rPr>
          <w:rFonts w:ascii="Verdana" w:hAnsi="Verdana"/>
          <w:i w:val="0"/>
          <w:color w:val="auto"/>
          <w:sz w:val="32"/>
          <w:szCs w:val="32"/>
        </w:rPr>
      </w:pPr>
      <w:r>
        <w:rPr>
          <w:rFonts w:ascii="Verdana" w:hAnsi="Verdana"/>
          <w:i w:val="0"/>
          <w:color w:val="auto"/>
          <w:sz w:val="32"/>
          <w:szCs w:val="32"/>
        </w:rPr>
        <w:t>Inovace kombinované formy studijního oboru Učitelství pro 1. stupeň základních škol na FP TUL</w:t>
      </w: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z w:val="28"/>
          <w:szCs w:val="28"/>
        </w:rPr>
      </w:pPr>
      <w:r>
        <w:rPr>
          <w:rFonts w:ascii="Verdana" w:hAnsi="Verdana" w:cs="Arial"/>
          <w:b/>
          <w:sz w:val="28"/>
          <w:szCs w:val="28"/>
        </w:rPr>
        <w:t>č. projektu: CZ.1.07/2.2.00/18.0027</w:t>
      </w: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mallCaps/>
          <w:spacing w:val="60"/>
          <w:sz w:val="40"/>
          <w:szCs w:val="40"/>
        </w:rPr>
      </w:pPr>
      <w:r>
        <w:rPr>
          <w:rFonts w:ascii="Verdana" w:hAnsi="Verdana" w:cs="Arial"/>
          <w:b/>
          <w:smallCaps/>
          <w:spacing w:val="60"/>
          <w:sz w:val="40"/>
          <w:szCs w:val="40"/>
        </w:rPr>
        <w:t xml:space="preserve">PRIMÁRNÍ  PEDAGOGIKA </w:t>
      </w:r>
      <w:proofErr w:type="gramStart"/>
      <w:r>
        <w:rPr>
          <w:rFonts w:ascii="Verdana" w:hAnsi="Verdana" w:cs="Arial"/>
          <w:b/>
          <w:smallCaps/>
          <w:spacing w:val="60"/>
          <w:sz w:val="40"/>
          <w:szCs w:val="40"/>
        </w:rPr>
        <w:t>II.-</w:t>
      </w:r>
      <w:proofErr w:type="gramEnd"/>
    </w:p>
    <w:p w:rsidR="00F82E9F" w:rsidRDefault="00F82E9F" w:rsidP="00F82E9F">
      <w:pPr>
        <w:spacing w:line="240" w:lineRule="auto"/>
        <w:jc w:val="center"/>
        <w:rPr>
          <w:rFonts w:ascii="Verdana" w:hAnsi="Verdana" w:cs="Arial"/>
          <w:b/>
          <w:smallCaps/>
          <w:spacing w:val="60"/>
          <w:sz w:val="40"/>
          <w:szCs w:val="40"/>
        </w:rPr>
      </w:pPr>
      <w:r>
        <w:rPr>
          <w:rFonts w:ascii="Verdana" w:hAnsi="Verdana" w:cs="Arial"/>
          <w:b/>
          <w:smallCaps/>
          <w:spacing w:val="60"/>
          <w:sz w:val="40"/>
          <w:szCs w:val="40"/>
        </w:rPr>
        <w:t>obecná pedagogika</w:t>
      </w:r>
    </w:p>
    <w:p w:rsidR="00F82E9F" w:rsidRDefault="00F82E9F" w:rsidP="00F82E9F">
      <w:pPr>
        <w:spacing w:line="240" w:lineRule="auto"/>
        <w:jc w:val="center"/>
        <w:rPr>
          <w:rFonts w:ascii="Verdana" w:hAnsi="Verdana" w:cs="Arial"/>
          <w:b/>
          <w:smallCaps/>
          <w:spacing w:val="60"/>
          <w:sz w:val="40"/>
          <w:szCs w:val="40"/>
        </w:rPr>
      </w:pPr>
    </w:p>
    <w:p w:rsidR="00F82E9F" w:rsidRDefault="00F82E9F" w:rsidP="00F82E9F">
      <w:pPr>
        <w:spacing w:line="240" w:lineRule="auto"/>
        <w:jc w:val="center"/>
        <w:rPr>
          <w:rFonts w:ascii="Verdana" w:hAnsi="Verdana" w:cs="Arial"/>
          <w:b/>
          <w:smallCaps/>
          <w:spacing w:val="60"/>
          <w:sz w:val="32"/>
          <w:szCs w:val="32"/>
        </w:rPr>
      </w:pPr>
      <w:proofErr w:type="spellStart"/>
      <w:proofErr w:type="gramStart"/>
      <w:r>
        <w:rPr>
          <w:rFonts w:ascii="Verdana" w:hAnsi="Verdana" w:cs="Arial"/>
          <w:b/>
          <w:smallCaps/>
          <w:spacing w:val="60"/>
          <w:sz w:val="32"/>
          <w:szCs w:val="32"/>
        </w:rPr>
        <w:t>PhDr.Dana</w:t>
      </w:r>
      <w:proofErr w:type="spellEnd"/>
      <w:proofErr w:type="gramEnd"/>
      <w:r>
        <w:rPr>
          <w:rFonts w:ascii="Verdana" w:hAnsi="Verdana" w:cs="Arial"/>
          <w:b/>
          <w:smallCaps/>
          <w:spacing w:val="60"/>
          <w:sz w:val="32"/>
          <w:szCs w:val="32"/>
        </w:rPr>
        <w:t xml:space="preserve"> </w:t>
      </w:r>
      <w:proofErr w:type="spellStart"/>
      <w:r>
        <w:rPr>
          <w:rFonts w:ascii="Verdana" w:hAnsi="Verdana" w:cs="Arial"/>
          <w:b/>
          <w:smallCaps/>
          <w:spacing w:val="60"/>
          <w:sz w:val="32"/>
          <w:szCs w:val="32"/>
        </w:rPr>
        <w:t>Kasperová</w:t>
      </w:r>
      <w:proofErr w:type="spellEnd"/>
      <w:r>
        <w:rPr>
          <w:rFonts w:ascii="Verdana" w:hAnsi="Verdana" w:cs="Arial"/>
          <w:b/>
          <w:smallCaps/>
          <w:spacing w:val="60"/>
          <w:sz w:val="32"/>
          <w:szCs w:val="32"/>
        </w:rPr>
        <w:t xml:space="preserve">, </w:t>
      </w:r>
      <w:proofErr w:type="spellStart"/>
      <w:r>
        <w:rPr>
          <w:rFonts w:ascii="Verdana" w:hAnsi="Verdana" w:cs="Arial"/>
          <w:b/>
          <w:smallCaps/>
          <w:spacing w:val="60"/>
          <w:sz w:val="32"/>
          <w:szCs w:val="32"/>
        </w:rPr>
        <w:t>Ph.D</w:t>
      </w:r>
      <w:proofErr w:type="spellEnd"/>
      <w:r>
        <w:rPr>
          <w:rFonts w:ascii="Verdana" w:hAnsi="Verdana" w:cs="Arial"/>
          <w:b/>
          <w:smallCaps/>
          <w:spacing w:val="60"/>
          <w:sz w:val="32"/>
          <w:szCs w:val="32"/>
        </w:rPr>
        <w:t>.</w:t>
      </w: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z w:val="28"/>
          <w:szCs w:val="28"/>
        </w:rPr>
      </w:pPr>
    </w:p>
    <w:p w:rsidR="00F82E9F" w:rsidRDefault="00F82E9F" w:rsidP="00F82E9F">
      <w:pPr>
        <w:spacing w:line="240" w:lineRule="auto"/>
        <w:jc w:val="center"/>
        <w:rPr>
          <w:rFonts w:ascii="Verdana" w:hAnsi="Verdana" w:cs="Arial"/>
          <w:b/>
          <w:sz w:val="28"/>
          <w:szCs w:val="28"/>
        </w:rPr>
      </w:pPr>
      <w:r>
        <w:rPr>
          <w:rFonts w:ascii="Verdana" w:hAnsi="Verdana" w:cs="Arial"/>
          <w:b/>
          <w:sz w:val="28"/>
          <w:szCs w:val="28"/>
        </w:rPr>
        <w:t>Technická univerzita v Liberci</w:t>
      </w:r>
    </w:p>
    <w:p w:rsidR="00F82E9F" w:rsidRDefault="00F82E9F" w:rsidP="00F82E9F">
      <w:pPr>
        <w:spacing w:line="240" w:lineRule="auto"/>
        <w:jc w:val="center"/>
        <w:rPr>
          <w:rFonts w:ascii="Verdana" w:hAnsi="Verdana" w:cs="Arial"/>
          <w:b/>
          <w:sz w:val="28"/>
          <w:szCs w:val="28"/>
        </w:rPr>
      </w:pPr>
      <w:r>
        <w:rPr>
          <w:rFonts w:ascii="Verdana" w:hAnsi="Verdana" w:cs="Arial"/>
          <w:b/>
          <w:sz w:val="28"/>
          <w:szCs w:val="28"/>
        </w:rPr>
        <w:t>Fakulta přírodovědně - humanitní a pedagogická</w:t>
      </w:r>
    </w:p>
    <w:p w:rsidR="00F82E9F" w:rsidRDefault="00F82E9F" w:rsidP="00F82E9F">
      <w:pPr>
        <w:spacing w:line="240" w:lineRule="auto"/>
        <w:jc w:val="center"/>
        <w:rPr>
          <w:rFonts w:ascii="Verdana" w:hAnsi="Verdana"/>
          <w:b/>
          <w:sz w:val="28"/>
          <w:szCs w:val="28"/>
        </w:rPr>
      </w:pPr>
      <w:r>
        <w:rPr>
          <w:rFonts w:ascii="Verdana" w:hAnsi="Verdana"/>
          <w:b/>
          <w:sz w:val="28"/>
          <w:szCs w:val="28"/>
        </w:rPr>
        <w:t>2012</w:t>
      </w:r>
    </w:p>
    <w:p w:rsidR="00F82E9F" w:rsidRDefault="00F82E9F" w:rsidP="00F82E9F"/>
    <w:p w:rsidR="00F82E9F" w:rsidRDefault="00F82E9F" w:rsidP="00F82E9F">
      <w:pPr>
        <w:pStyle w:val="Nzev"/>
        <w:numPr>
          <w:ilvl w:val="0"/>
          <w:numId w:val="13"/>
        </w:numPr>
        <w:spacing w:line="276" w:lineRule="auto"/>
      </w:pPr>
      <w:proofErr w:type="spellStart"/>
      <w:r>
        <w:lastRenderedPageBreak/>
        <w:t>Inkluzivní</w:t>
      </w:r>
      <w:proofErr w:type="spellEnd"/>
      <w:r>
        <w:t xml:space="preserve"> vzdělávání. Žák se speciálními vzdělávacími potřebami – vymezení, přehled, příklady. </w:t>
      </w:r>
    </w:p>
    <w:p w:rsidR="00F82E9F" w:rsidRDefault="00F82E9F" w:rsidP="00F82E9F">
      <w:pPr>
        <w:spacing w:line="360" w:lineRule="auto"/>
      </w:pPr>
      <w:r>
        <w:rPr>
          <w:rFonts w:ascii="Times New Roman" w:hAnsi="Times New Roman"/>
          <w:b/>
          <w:sz w:val="24"/>
          <w:szCs w:val="24"/>
        </w:rPr>
        <w:t xml:space="preserve">Anotace: </w:t>
      </w:r>
      <w:r>
        <w:rPr>
          <w:rFonts w:ascii="Times New Roman" w:hAnsi="Times New Roman"/>
          <w:sz w:val="24"/>
          <w:szCs w:val="24"/>
        </w:rPr>
        <w:t xml:space="preserve">Kapitola se zabývá problematikou </w:t>
      </w:r>
      <w:proofErr w:type="spellStart"/>
      <w:r>
        <w:rPr>
          <w:rFonts w:ascii="Times New Roman" w:hAnsi="Times New Roman"/>
          <w:sz w:val="24"/>
          <w:szCs w:val="24"/>
        </w:rPr>
        <w:t>inklu</w:t>
      </w:r>
      <w:r w:rsidR="00592A2C">
        <w:rPr>
          <w:rFonts w:ascii="Times New Roman" w:hAnsi="Times New Roman"/>
          <w:sz w:val="24"/>
          <w:szCs w:val="24"/>
        </w:rPr>
        <w:t>z</w:t>
      </w:r>
      <w:r>
        <w:rPr>
          <w:rFonts w:ascii="Times New Roman" w:hAnsi="Times New Roman"/>
          <w:sz w:val="24"/>
          <w:szCs w:val="24"/>
        </w:rPr>
        <w:t>ivního</w:t>
      </w:r>
      <w:proofErr w:type="spellEnd"/>
      <w:r>
        <w:rPr>
          <w:rFonts w:ascii="Times New Roman" w:hAnsi="Times New Roman"/>
          <w:sz w:val="24"/>
          <w:szCs w:val="24"/>
        </w:rPr>
        <w:t xml:space="preserve"> vzdělávání – v této oblasti zčásti navazuje na kapitolu o exogenních a endogenních podmínkách výchovy. Pozornost je ovšem zaměřena na problematiku, jak se vstupní podmínky výchovy odráží ve vzdělávací a výchovné koncepci zohledňující daná specifika – zejména u žáka se speciálními vzdělávacími potřebami. Explicitně je tematizován žák se specifickými vzdělávacími potřebami – romský žák, nadaný žák. V této souvislosti je prostor věnován mimo jin</w:t>
      </w:r>
      <w:r w:rsidR="00592A2C">
        <w:rPr>
          <w:rFonts w:ascii="Times New Roman" w:hAnsi="Times New Roman"/>
          <w:sz w:val="24"/>
          <w:szCs w:val="24"/>
        </w:rPr>
        <w:t>é</w:t>
      </w:r>
      <w:r>
        <w:rPr>
          <w:rFonts w:ascii="Times New Roman" w:hAnsi="Times New Roman"/>
          <w:sz w:val="24"/>
          <w:szCs w:val="24"/>
        </w:rPr>
        <w:t xml:space="preserve"> koncepci, významu a tvorbě individuálního vzdělávacího plánu.</w:t>
      </w:r>
    </w:p>
    <w:p w:rsidR="00F82E9F" w:rsidRDefault="00F82E9F" w:rsidP="00F82E9F">
      <w:pPr>
        <w:spacing w:line="360" w:lineRule="auto"/>
      </w:pPr>
      <w:r>
        <w:rPr>
          <w:rFonts w:ascii="Times New Roman" w:hAnsi="Times New Roman"/>
          <w:b/>
          <w:sz w:val="24"/>
          <w:szCs w:val="24"/>
        </w:rPr>
        <w:t xml:space="preserve">Klíčová slova: </w:t>
      </w:r>
      <w:proofErr w:type="spellStart"/>
      <w:r w:rsidRPr="00F82E9F">
        <w:rPr>
          <w:rFonts w:ascii="Times New Roman" w:hAnsi="Times New Roman"/>
          <w:sz w:val="24"/>
          <w:szCs w:val="24"/>
        </w:rPr>
        <w:t>inkluzivní</w:t>
      </w:r>
      <w:proofErr w:type="spellEnd"/>
      <w:r w:rsidRPr="00F82E9F">
        <w:rPr>
          <w:rFonts w:ascii="Times New Roman" w:hAnsi="Times New Roman"/>
          <w:sz w:val="24"/>
          <w:szCs w:val="24"/>
        </w:rPr>
        <w:t xml:space="preserve"> vzdělávání, </w:t>
      </w:r>
      <w:proofErr w:type="spellStart"/>
      <w:r w:rsidRPr="00F82E9F">
        <w:rPr>
          <w:rFonts w:ascii="Times New Roman" w:hAnsi="Times New Roman"/>
          <w:sz w:val="24"/>
          <w:szCs w:val="24"/>
        </w:rPr>
        <w:t>inkluzivní</w:t>
      </w:r>
      <w:proofErr w:type="spellEnd"/>
      <w:r w:rsidRPr="00F82E9F">
        <w:rPr>
          <w:rFonts w:ascii="Times New Roman" w:hAnsi="Times New Roman"/>
          <w:sz w:val="24"/>
          <w:szCs w:val="24"/>
        </w:rPr>
        <w:t xml:space="preserve"> škola, integrace, žák se speciálními vzdělávacími potřebami,</w:t>
      </w:r>
      <w:r>
        <w:rPr>
          <w:rFonts w:ascii="Times New Roman" w:hAnsi="Times New Roman"/>
          <w:b/>
          <w:sz w:val="24"/>
          <w:szCs w:val="24"/>
        </w:rPr>
        <w:t xml:space="preserve"> </w:t>
      </w:r>
      <w:r>
        <w:rPr>
          <w:rFonts w:ascii="Times New Roman" w:hAnsi="Times New Roman"/>
          <w:sz w:val="24"/>
          <w:szCs w:val="24"/>
        </w:rPr>
        <w:t>romský žák, nadaný žák, individuální vzdělávací plán.</w:t>
      </w:r>
    </w:p>
    <w:p w:rsidR="00F82E9F" w:rsidRDefault="00F82E9F" w:rsidP="00F82E9F">
      <w:pPr>
        <w:spacing w:line="360" w:lineRule="auto"/>
        <w:rPr>
          <w:rFonts w:ascii="Times New Roman" w:hAnsi="Times New Roman"/>
          <w:b/>
          <w:sz w:val="24"/>
          <w:szCs w:val="24"/>
        </w:rPr>
      </w:pPr>
    </w:p>
    <w:p w:rsidR="00F82E9F" w:rsidRDefault="00F82E9F" w:rsidP="00F82E9F">
      <w:pPr>
        <w:spacing w:line="360" w:lineRule="auto"/>
        <w:rPr>
          <w:rFonts w:ascii="Times New Roman" w:hAnsi="Times New Roman"/>
          <w:sz w:val="24"/>
          <w:szCs w:val="24"/>
        </w:rPr>
      </w:pPr>
      <w:r>
        <w:rPr>
          <w:rFonts w:ascii="Times New Roman" w:hAnsi="Times New Roman"/>
          <w:noProof/>
          <w:sz w:val="24"/>
          <w:szCs w:val="24"/>
          <w:lang w:eastAsia="cs-CZ"/>
        </w:rPr>
        <w:drawing>
          <wp:inline distT="0" distB="0" distL="0" distR="0">
            <wp:extent cx="1743075" cy="1695450"/>
            <wp:effectExtent l="0" t="0" r="9525" b="0"/>
            <wp:docPr id="3" name="obrázek 1"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j0217698"/>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A36030" w:rsidRDefault="00F82E9F" w:rsidP="00F82E9F">
      <w:r>
        <w:rPr>
          <w:rFonts w:ascii="Times New Roman" w:hAnsi="Times New Roman"/>
          <w:b/>
          <w:sz w:val="24"/>
          <w:szCs w:val="24"/>
        </w:rPr>
        <w:t xml:space="preserve">8.1. </w:t>
      </w:r>
      <w:proofErr w:type="spellStart"/>
      <w:r>
        <w:rPr>
          <w:rFonts w:ascii="Times New Roman" w:hAnsi="Times New Roman"/>
          <w:b/>
          <w:sz w:val="24"/>
          <w:szCs w:val="24"/>
        </w:rPr>
        <w:t>Inkluzivní</w:t>
      </w:r>
      <w:proofErr w:type="spellEnd"/>
      <w:r>
        <w:rPr>
          <w:rFonts w:ascii="Times New Roman" w:hAnsi="Times New Roman"/>
          <w:b/>
          <w:sz w:val="24"/>
          <w:szCs w:val="24"/>
        </w:rPr>
        <w:t xml:space="preserve"> vzdělávání </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Pojem </w:t>
      </w:r>
      <w:proofErr w:type="spellStart"/>
      <w:r>
        <w:rPr>
          <w:rFonts w:ascii="Times New Roman" w:hAnsi="Times New Roman" w:cs="Times New Roman"/>
          <w:bCs/>
          <w:sz w:val="24"/>
          <w:szCs w:val="24"/>
        </w:rPr>
        <w:t>inkluzivní</w:t>
      </w:r>
      <w:proofErr w:type="spellEnd"/>
      <w:r>
        <w:rPr>
          <w:rFonts w:ascii="Times New Roman" w:hAnsi="Times New Roman" w:cs="Times New Roman"/>
          <w:bCs/>
          <w:sz w:val="24"/>
          <w:szCs w:val="24"/>
        </w:rPr>
        <w:t xml:space="preserve"> vzdělávání je poměrně novým pojmem v české pedagogické diskusi a „vytěsnil“ pojem integrace, integrace ve vzdělávání. Na doplnění bychom mohli říci, že pojem inkluze je opakem </w:t>
      </w:r>
      <w:proofErr w:type="spellStart"/>
      <w:r>
        <w:rPr>
          <w:rFonts w:ascii="Times New Roman" w:hAnsi="Times New Roman" w:cs="Times New Roman"/>
          <w:bCs/>
          <w:sz w:val="24"/>
          <w:szCs w:val="24"/>
        </w:rPr>
        <w:t>exkluze</w:t>
      </w:r>
      <w:proofErr w:type="spellEnd"/>
      <w:r>
        <w:rPr>
          <w:rFonts w:ascii="Times New Roman" w:hAnsi="Times New Roman" w:cs="Times New Roman"/>
          <w:bCs/>
          <w:sz w:val="24"/>
          <w:szCs w:val="24"/>
        </w:rPr>
        <w:t>; integrace potom opakem segregace.</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Jaký je význam těchto pojmů a především, co osvětlují v rámci současné vzdělávací politiky?</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Jak jsme již ukázali v předcházejících kapitolách – zejména v čtvrté kapitole ohledně cílů vzdělávání – nacházíme ve všech současných zásadních legislativních a </w:t>
      </w:r>
      <w:proofErr w:type="spellStart"/>
      <w:r>
        <w:rPr>
          <w:rFonts w:ascii="Times New Roman" w:hAnsi="Times New Roman" w:cs="Times New Roman"/>
          <w:bCs/>
          <w:sz w:val="24"/>
          <w:szCs w:val="24"/>
        </w:rPr>
        <w:t>kurikulárních</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dokumentech jasný důraz na principy inkluze, vnitřní diferenciace (viz školský zákon a jeho část v čtvrté kapitole). Problémem ovšem může být nejednotnost a někdy neustálený význam pojmu inkluze ve vzdělávání.</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Exkluze</w:t>
      </w:r>
      <w:proofErr w:type="spellEnd"/>
      <w:r>
        <w:rPr>
          <w:rFonts w:ascii="Times New Roman" w:hAnsi="Times New Roman" w:cs="Times New Roman"/>
          <w:bCs/>
          <w:sz w:val="24"/>
          <w:szCs w:val="24"/>
        </w:rPr>
        <w:t xml:space="preserve">: vytěsňování žáků s postižením – s handicapem ze vzdělávání. Popírání práva na vzdělávání pro tyto jedince. </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Segregace: Žák se speciálními vzdělávacími potřebami je vzděláván v rámci speciálního školství, bez vazby na běžné školství. </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Integrace: Žáci se speciálními vzdělávacími potřebami jsou v míře, v jaké to umožňuje jejich postižení, vzděláváni v rámci běžné školy. Předpokládá se, že se vytvoří podmínky, které usnadní přizpůsobení žá</w:t>
      </w:r>
      <w:r w:rsidR="009E52F0">
        <w:rPr>
          <w:rFonts w:ascii="Times New Roman" w:hAnsi="Times New Roman" w:cs="Times New Roman"/>
          <w:bCs/>
          <w:sz w:val="24"/>
          <w:szCs w:val="24"/>
        </w:rPr>
        <w:t>k</w:t>
      </w:r>
      <w:r>
        <w:rPr>
          <w:rFonts w:ascii="Times New Roman" w:hAnsi="Times New Roman" w:cs="Times New Roman"/>
          <w:bCs/>
          <w:sz w:val="24"/>
          <w:szCs w:val="24"/>
        </w:rPr>
        <w:t>a s handicapem podmínkám vzdělávání v běžné škole</w:t>
      </w:r>
      <w:r w:rsidR="00592A2C">
        <w:rPr>
          <w:rFonts w:ascii="Times New Roman" w:hAnsi="Times New Roman" w:cs="Times New Roman"/>
          <w:bCs/>
          <w:sz w:val="24"/>
          <w:szCs w:val="24"/>
        </w:rPr>
        <w:t>.</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Inkluze: Dochází k</w:t>
      </w:r>
      <w:r w:rsidR="009E52F0">
        <w:rPr>
          <w:rFonts w:ascii="Times New Roman" w:hAnsi="Times New Roman" w:cs="Times New Roman"/>
          <w:bCs/>
          <w:sz w:val="24"/>
          <w:szCs w:val="24"/>
        </w:rPr>
        <w:t xml:space="preserve"> odmítnutí dělení na </w:t>
      </w:r>
      <w:proofErr w:type="gramStart"/>
      <w:r w:rsidR="009E52F0">
        <w:rPr>
          <w:rFonts w:ascii="Times New Roman" w:hAnsi="Times New Roman" w:cs="Times New Roman"/>
          <w:bCs/>
          <w:sz w:val="24"/>
          <w:szCs w:val="24"/>
        </w:rPr>
        <w:t>běžná škola</w:t>
      </w:r>
      <w:proofErr w:type="gramEnd"/>
      <w:r w:rsidR="009E52F0">
        <w:rPr>
          <w:rFonts w:ascii="Times New Roman" w:hAnsi="Times New Roman" w:cs="Times New Roman"/>
          <w:bCs/>
          <w:sz w:val="24"/>
          <w:szCs w:val="24"/>
        </w:rPr>
        <w:t xml:space="preserve"> a žák s postižením. Předpokládáme rovné vzdělávací šance pro všechny v rámci „běžné“ školy. Pokud ovšem škola má absorbovat žáky s výraznými odlišnostmi (viz pátá kapitola ohledně podmínek vzdělávání), potom se musí jednat o školu, která bude výrazně vnitřně diferencována. Jestliže předpokládáme, že všichni mají mít stejné šance na vzdělávání, potom musíme ve škole k tomu vytvořit dostatečné podmínky – dostatečně vnitřně diferencovat a vytvářet adekvátní vzdělávací situace, které budou </w:t>
      </w:r>
      <w:proofErr w:type="spellStart"/>
      <w:r w:rsidR="009E52F0">
        <w:rPr>
          <w:rFonts w:ascii="Times New Roman" w:hAnsi="Times New Roman" w:cs="Times New Roman"/>
          <w:bCs/>
          <w:sz w:val="24"/>
          <w:szCs w:val="24"/>
        </w:rPr>
        <w:t>odpovídát</w:t>
      </w:r>
      <w:proofErr w:type="spellEnd"/>
      <w:r w:rsidR="009E52F0">
        <w:rPr>
          <w:rFonts w:ascii="Times New Roman" w:hAnsi="Times New Roman" w:cs="Times New Roman"/>
          <w:bCs/>
          <w:sz w:val="24"/>
          <w:szCs w:val="24"/>
        </w:rPr>
        <w:t xml:space="preserve"> podmínkám jednotlivých žáků – zejména žáků se speciálními vzdělávacími potřebami (žáci se zdravotním znevýhodněním, žáci se zdravotním postižením, žáci se sociálním znevýhodněním, žáci nadaní a mimořádně nadaní).</w:t>
      </w:r>
    </w:p>
    <w:p w:rsidR="009E52F0" w:rsidRDefault="009E52F0" w:rsidP="00F82E9F">
      <w:pPr>
        <w:autoSpaceDE w:val="0"/>
        <w:autoSpaceDN w:val="0"/>
        <w:adjustRightInd w:val="0"/>
        <w:spacing w:after="0" w:line="360" w:lineRule="auto"/>
        <w:rPr>
          <w:rFonts w:ascii="Times New Roman" w:hAnsi="Times New Roman" w:cs="Times New Roman"/>
          <w:bCs/>
          <w:sz w:val="24"/>
          <w:szCs w:val="24"/>
        </w:rPr>
      </w:pPr>
    </w:p>
    <w:p w:rsidR="009E52F0" w:rsidRDefault="009E52F0"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V této souvislosti upozorňuje Vítková a Bartoňová, že v druhé polovině 20. století (u nás v 90. letech 20. století) dochází rovněž k redefinování pojmu postižení a následn</w:t>
      </w:r>
      <w:r w:rsidR="00592A2C">
        <w:rPr>
          <w:rFonts w:ascii="Times New Roman" w:hAnsi="Times New Roman" w:cs="Times New Roman"/>
          <w:bCs/>
          <w:sz w:val="24"/>
          <w:szCs w:val="24"/>
        </w:rPr>
        <w:t>á</w:t>
      </w:r>
      <w:r>
        <w:rPr>
          <w:rFonts w:ascii="Times New Roman" w:hAnsi="Times New Roman" w:cs="Times New Roman"/>
          <w:bCs/>
          <w:sz w:val="24"/>
          <w:szCs w:val="24"/>
        </w:rPr>
        <w:t xml:space="preserve"> opatření. </w:t>
      </w:r>
      <w:proofErr w:type="spellStart"/>
      <w:r>
        <w:rPr>
          <w:rFonts w:ascii="Times New Roman" w:hAnsi="Times New Roman" w:cs="Times New Roman"/>
          <w:bCs/>
          <w:sz w:val="24"/>
          <w:szCs w:val="24"/>
        </w:rPr>
        <w:t>Diskurz</w:t>
      </w:r>
      <w:proofErr w:type="spellEnd"/>
      <w:r>
        <w:rPr>
          <w:rFonts w:ascii="Times New Roman" w:hAnsi="Times New Roman" w:cs="Times New Roman"/>
          <w:bCs/>
          <w:sz w:val="24"/>
          <w:szCs w:val="24"/>
        </w:rPr>
        <w:t xml:space="preserve"> se zvažuje k pojmům speciální potřeby a podpůrná opatření</w:t>
      </w:r>
      <w:r w:rsidR="00024281">
        <w:rPr>
          <w:rFonts w:ascii="Times New Roman" w:hAnsi="Times New Roman" w:cs="Times New Roman"/>
          <w:bCs/>
          <w:sz w:val="24"/>
          <w:szCs w:val="24"/>
        </w:rPr>
        <w:t xml:space="preserve"> (</w:t>
      </w:r>
      <w:proofErr w:type="spellStart"/>
      <w:r w:rsidR="00024281">
        <w:rPr>
          <w:rFonts w:ascii="Times New Roman" w:hAnsi="Times New Roman" w:cs="Times New Roman"/>
          <w:bCs/>
          <w:sz w:val="24"/>
          <w:szCs w:val="24"/>
        </w:rPr>
        <w:t>speciálněpedagogická</w:t>
      </w:r>
      <w:proofErr w:type="spellEnd"/>
      <w:r w:rsidR="00024281">
        <w:rPr>
          <w:rFonts w:ascii="Times New Roman" w:hAnsi="Times New Roman" w:cs="Times New Roman"/>
          <w:bCs/>
          <w:sz w:val="24"/>
          <w:szCs w:val="24"/>
        </w:rPr>
        <w:t xml:space="preserve"> podpora)</w:t>
      </w:r>
      <w:r>
        <w:rPr>
          <w:rFonts w:ascii="Times New Roman" w:hAnsi="Times New Roman" w:cs="Times New Roman"/>
          <w:bCs/>
          <w:sz w:val="24"/>
          <w:szCs w:val="24"/>
        </w:rPr>
        <w:t>, která jim vychází ve vzdělávání vstříc.</w:t>
      </w:r>
      <w:r w:rsidR="00024281">
        <w:rPr>
          <w:rFonts w:ascii="Times New Roman" w:hAnsi="Times New Roman" w:cs="Times New Roman"/>
          <w:bCs/>
          <w:sz w:val="24"/>
          <w:szCs w:val="24"/>
        </w:rPr>
        <w:t xml:space="preserve"> Je to mimo jiné i p</w:t>
      </w:r>
      <w:r w:rsidR="005A589E">
        <w:rPr>
          <w:rFonts w:ascii="Times New Roman" w:hAnsi="Times New Roman" w:cs="Times New Roman"/>
          <w:bCs/>
          <w:sz w:val="24"/>
          <w:szCs w:val="24"/>
        </w:rPr>
        <w:t xml:space="preserve">roto, že pojem postižení byl spojen výrazně s ontogenetickou podstatou jedince, tedy postižení bylo „zapříčiněno“ </w:t>
      </w:r>
      <w:r w:rsidR="00024281">
        <w:rPr>
          <w:rFonts w:ascii="Times New Roman" w:hAnsi="Times New Roman" w:cs="Times New Roman"/>
          <w:bCs/>
          <w:sz w:val="24"/>
          <w:szCs w:val="24"/>
        </w:rPr>
        <w:t>individuálním vývojem a bylo chápáno jako deficitní znak. Víme ovšem, že mnohá úskalí v rámci výchovy a vzdělávání nevznikají pouze na základě poruchy ve vývoji tělesném či psychickém, ale často i z důvodů nefunkčního, narušeného či disfunkčního sociálního okolí.</w:t>
      </w:r>
    </w:p>
    <w:p w:rsidR="00024281" w:rsidRDefault="00024281" w:rsidP="00F82E9F">
      <w:pPr>
        <w:autoSpaceDE w:val="0"/>
        <w:autoSpaceDN w:val="0"/>
        <w:adjustRightInd w:val="0"/>
        <w:spacing w:after="0" w:line="360" w:lineRule="auto"/>
        <w:rPr>
          <w:rFonts w:ascii="Times New Roman" w:hAnsi="Times New Roman" w:cs="Times New Roman"/>
          <w:bCs/>
          <w:sz w:val="24"/>
          <w:szCs w:val="24"/>
        </w:rPr>
      </w:pPr>
    </w:p>
    <w:p w:rsidR="009E52F0" w:rsidRDefault="009E52F0"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Přesto si asi všichni budeme klást otázku, jaké druhy vzdělávacích potřeb budeme schopni zohlednit v rámci masového vzdělávání, i když výrazně vnitřně diferencovaného. Jistě vzniká legitimní otázka, kdy se inkluze stává smysluplnou, kdy by naopak možná mohla uškodit dítěti. Opět Vítková a Bartoňová ukazují, že současné trendy v edukaci žáků se speciálními </w:t>
      </w:r>
      <w:r>
        <w:rPr>
          <w:rFonts w:ascii="Times New Roman" w:hAnsi="Times New Roman" w:cs="Times New Roman"/>
          <w:bCs/>
          <w:sz w:val="24"/>
          <w:szCs w:val="24"/>
        </w:rPr>
        <w:lastRenderedPageBreak/>
        <w:t>vzdělávacími potřebami v zemích EU doporučují inkluzi u žáků s lehčím a středně těžkým postižením. U žáků s těžkým postižením se doporučuje vzdělávací cesta v rámci speciálního školství.</w:t>
      </w:r>
    </w:p>
    <w:p w:rsidR="005D282F" w:rsidRDefault="005D282F" w:rsidP="00F82E9F">
      <w:pPr>
        <w:autoSpaceDE w:val="0"/>
        <w:autoSpaceDN w:val="0"/>
        <w:adjustRightInd w:val="0"/>
        <w:spacing w:after="0" w:line="360" w:lineRule="auto"/>
        <w:rPr>
          <w:rFonts w:ascii="Times New Roman" w:hAnsi="Times New Roman" w:cs="Times New Roman"/>
          <w:bCs/>
          <w:sz w:val="24"/>
          <w:szCs w:val="24"/>
        </w:rPr>
      </w:pPr>
    </w:p>
    <w:p w:rsidR="001E3F12" w:rsidRDefault="005D282F"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(K tomu </w:t>
      </w:r>
      <w:proofErr w:type="spellStart"/>
      <w:r>
        <w:rPr>
          <w:rFonts w:ascii="Times New Roman" w:hAnsi="Times New Roman" w:cs="Times New Roman"/>
          <w:bCs/>
          <w:sz w:val="24"/>
          <w:szCs w:val="24"/>
        </w:rPr>
        <w:t>srv</w:t>
      </w:r>
      <w:proofErr w:type="spellEnd"/>
      <w:r>
        <w:rPr>
          <w:rFonts w:ascii="Times New Roman" w:hAnsi="Times New Roman" w:cs="Times New Roman"/>
          <w:bCs/>
          <w:sz w:val="24"/>
          <w:szCs w:val="24"/>
        </w:rPr>
        <w:t>. BARTOŇOV</w:t>
      </w:r>
      <w:r w:rsidR="00535739">
        <w:rPr>
          <w:rFonts w:ascii="Times New Roman" w:hAnsi="Times New Roman" w:cs="Times New Roman"/>
          <w:bCs/>
          <w:sz w:val="24"/>
          <w:szCs w:val="24"/>
        </w:rPr>
        <w:t>Á</w:t>
      </w:r>
      <w:r>
        <w:rPr>
          <w:rFonts w:ascii="Times New Roman" w:hAnsi="Times New Roman" w:cs="Times New Roman"/>
          <w:bCs/>
          <w:sz w:val="24"/>
          <w:szCs w:val="24"/>
        </w:rPr>
        <w:t xml:space="preserve">, M.; VÍTKOVÁ, M. Strategie ve vzdělávání dětí a žáků se speciálními vzdělávacími potřebami. </w:t>
      </w:r>
      <w:proofErr w:type="gramStart"/>
      <w:r>
        <w:rPr>
          <w:rFonts w:ascii="Times New Roman" w:hAnsi="Times New Roman" w:cs="Times New Roman"/>
          <w:bCs/>
          <w:sz w:val="24"/>
          <w:szCs w:val="24"/>
        </w:rPr>
        <w:t xml:space="preserve">Brno : </w:t>
      </w:r>
      <w:proofErr w:type="spellStart"/>
      <w:r>
        <w:rPr>
          <w:rFonts w:ascii="Times New Roman" w:hAnsi="Times New Roman" w:cs="Times New Roman"/>
          <w:bCs/>
          <w:sz w:val="24"/>
          <w:szCs w:val="24"/>
        </w:rPr>
        <w:t>Paido</w:t>
      </w:r>
      <w:proofErr w:type="spellEnd"/>
      <w:proofErr w:type="gramEnd"/>
      <w:r>
        <w:rPr>
          <w:rFonts w:ascii="Times New Roman" w:hAnsi="Times New Roman" w:cs="Times New Roman"/>
          <w:bCs/>
          <w:sz w:val="24"/>
          <w:szCs w:val="24"/>
        </w:rPr>
        <w:t xml:space="preserve">, 2007). </w:t>
      </w:r>
    </w:p>
    <w:p w:rsidR="00535739" w:rsidRDefault="00535739" w:rsidP="00F82E9F">
      <w:pPr>
        <w:autoSpaceDE w:val="0"/>
        <w:autoSpaceDN w:val="0"/>
        <w:adjustRightInd w:val="0"/>
        <w:spacing w:after="0" w:line="360" w:lineRule="auto"/>
        <w:rPr>
          <w:rFonts w:ascii="Times New Roman" w:hAnsi="Times New Roman" w:cs="Times New Roman"/>
          <w:bCs/>
          <w:sz w:val="24"/>
          <w:szCs w:val="24"/>
        </w:rPr>
      </w:pPr>
    </w:p>
    <w:tbl>
      <w:tblPr>
        <w:tblStyle w:val="Mkatabulky"/>
        <w:tblW w:w="0" w:type="auto"/>
        <w:tblLook w:val="04A0"/>
      </w:tblPr>
      <w:tblGrid>
        <w:gridCol w:w="9212"/>
      </w:tblGrid>
      <w:tr w:rsidR="00535739" w:rsidTr="00535739">
        <w:tc>
          <w:tcPr>
            <w:tcW w:w="9212" w:type="dxa"/>
          </w:tcPr>
          <w:p w:rsidR="00535739" w:rsidRDefault="00743D14" w:rsidP="00F82E9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r w:rsidR="00535739">
              <w:rPr>
                <w:rFonts w:ascii="Times New Roman" w:hAnsi="Times New Roman" w:cs="Times New Roman"/>
                <w:bCs/>
                <w:sz w:val="24"/>
                <w:szCs w:val="24"/>
              </w:rPr>
              <w:t>Inkluze se prosadila jako nový rozsáhlý koncept vedoucí k plné integraci. (…) Integrace se chápe jako integrace všech žáků do běžné školy a v důsledcích je spojena se zřeknutím se jak</w:t>
            </w:r>
            <w:r w:rsidR="00592A2C">
              <w:rPr>
                <w:rFonts w:ascii="Times New Roman" w:hAnsi="Times New Roman" w:cs="Times New Roman"/>
                <w:bCs/>
                <w:sz w:val="24"/>
                <w:szCs w:val="24"/>
              </w:rPr>
              <w:t>ékoli formy etiketování žáků s </w:t>
            </w:r>
            <w:r w:rsidR="00535739">
              <w:rPr>
                <w:rFonts w:ascii="Times New Roman" w:hAnsi="Times New Roman" w:cs="Times New Roman"/>
                <w:bCs/>
                <w:sz w:val="24"/>
                <w:szCs w:val="24"/>
              </w:rPr>
              <w:t xml:space="preserve">rozpuštěním speciálních zařízení a speciální pedagogiky. Pozice úplné inkluze se však běžně neujala, naproti tomu vzniká její jiná varianta, která se nazývá </w:t>
            </w:r>
            <w:proofErr w:type="spellStart"/>
            <w:r w:rsidR="00535739">
              <w:rPr>
                <w:rFonts w:ascii="Times New Roman" w:hAnsi="Times New Roman" w:cs="Times New Roman"/>
                <w:bCs/>
                <w:sz w:val="24"/>
                <w:szCs w:val="24"/>
              </w:rPr>
              <w:t>responsible</w:t>
            </w:r>
            <w:proofErr w:type="spellEnd"/>
            <w:r w:rsidR="00535739">
              <w:rPr>
                <w:rFonts w:ascii="Times New Roman" w:hAnsi="Times New Roman" w:cs="Times New Roman"/>
                <w:bCs/>
                <w:sz w:val="24"/>
                <w:szCs w:val="24"/>
              </w:rPr>
              <w:t xml:space="preserve"> </w:t>
            </w:r>
            <w:proofErr w:type="spellStart"/>
            <w:r w:rsidR="00535739">
              <w:rPr>
                <w:rFonts w:ascii="Times New Roman" w:hAnsi="Times New Roman" w:cs="Times New Roman"/>
                <w:bCs/>
                <w:sz w:val="24"/>
                <w:szCs w:val="24"/>
              </w:rPr>
              <w:t>inclusion</w:t>
            </w:r>
            <w:proofErr w:type="spellEnd"/>
            <w:r w:rsidR="00535739">
              <w:rPr>
                <w:rFonts w:ascii="Times New Roman" w:hAnsi="Times New Roman" w:cs="Times New Roman"/>
                <w:bCs/>
                <w:sz w:val="24"/>
                <w:szCs w:val="24"/>
              </w:rPr>
              <w:t xml:space="preserve"> a obsahuje ve svém významu kontinuum </w:t>
            </w:r>
            <w:proofErr w:type="spellStart"/>
            <w:r w:rsidR="00535739">
              <w:rPr>
                <w:rFonts w:ascii="Times New Roman" w:hAnsi="Times New Roman" w:cs="Times New Roman"/>
                <w:bCs/>
                <w:sz w:val="24"/>
                <w:szCs w:val="24"/>
              </w:rPr>
              <w:t>int</w:t>
            </w:r>
            <w:r>
              <w:rPr>
                <w:rFonts w:ascii="Times New Roman" w:hAnsi="Times New Roman" w:cs="Times New Roman"/>
                <w:bCs/>
                <w:sz w:val="24"/>
                <w:szCs w:val="24"/>
              </w:rPr>
              <w:t>egrativních</w:t>
            </w:r>
            <w:proofErr w:type="spellEnd"/>
            <w:r>
              <w:rPr>
                <w:rFonts w:ascii="Times New Roman" w:hAnsi="Times New Roman" w:cs="Times New Roman"/>
                <w:bCs/>
                <w:sz w:val="24"/>
                <w:szCs w:val="24"/>
              </w:rPr>
              <w:t xml:space="preserve"> podpůrných možností.“</w:t>
            </w:r>
          </w:p>
          <w:p w:rsidR="00535739" w:rsidRDefault="00535739" w:rsidP="00F82E9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BARTOŇOVÁ, M.; VÍTKOVÁ, M. Strategie ve vzdělávání dětí a žáků se speciálními vzdělávacími potřebami. </w:t>
            </w:r>
            <w:proofErr w:type="gramStart"/>
            <w:r>
              <w:rPr>
                <w:rFonts w:ascii="Times New Roman" w:hAnsi="Times New Roman" w:cs="Times New Roman"/>
                <w:bCs/>
                <w:sz w:val="24"/>
                <w:szCs w:val="24"/>
              </w:rPr>
              <w:t xml:space="preserve">Brno : </w:t>
            </w:r>
            <w:proofErr w:type="spellStart"/>
            <w:r>
              <w:rPr>
                <w:rFonts w:ascii="Times New Roman" w:hAnsi="Times New Roman" w:cs="Times New Roman"/>
                <w:bCs/>
                <w:sz w:val="24"/>
                <w:szCs w:val="24"/>
              </w:rPr>
              <w:t>Paido</w:t>
            </w:r>
            <w:proofErr w:type="spellEnd"/>
            <w:proofErr w:type="gramEnd"/>
            <w:r>
              <w:rPr>
                <w:rFonts w:ascii="Times New Roman" w:hAnsi="Times New Roman" w:cs="Times New Roman"/>
                <w:bCs/>
                <w:sz w:val="24"/>
                <w:szCs w:val="24"/>
              </w:rPr>
              <w:t>, 2007, s. 16</w:t>
            </w:r>
          </w:p>
        </w:tc>
      </w:tr>
    </w:tbl>
    <w:p w:rsidR="00535739" w:rsidRDefault="00535739" w:rsidP="00F82E9F">
      <w:pPr>
        <w:autoSpaceDE w:val="0"/>
        <w:autoSpaceDN w:val="0"/>
        <w:adjustRightInd w:val="0"/>
        <w:spacing w:after="0" w:line="360" w:lineRule="auto"/>
        <w:rPr>
          <w:rFonts w:ascii="Times New Roman" w:hAnsi="Times New Roman" w:cs="Times New Roman"/>
          <w:bCs/>
          <w:sz w:val="24"/>
          <w:szCs w:val="24"/>
        </w:rPr>
      </w:pPr>
    </w:p>
    <w:tbl>
      <w:tblPr>
        <w:tblStyle w:val="Mkatabulky"/>
        <w:tblW w:w="0" w:type="auto"/>
        <w:tblLook w:val="04A0"/>
      </w:tblPr>
      <w:tblGrid>
        <w:gridCol w:w="9212"/>
      </w:tblGrid>
      <w:tr w:rsidR="00743D14" w:rsidTr="00743D14">
        <w:tc>
          <w:tcPr>
            <w:tcW w:w="9212" w:type="dxa"/>
          </w:tcPr>
          <w:p w:rsidR="00743D14" w:rsidRDefault="00743D14" w:rsidP="00F82E9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„Žáci se v rámci </w:t>
            </w:r>
            <w:proofErr w:type="spellStart"/>
            <w:r>
              <w:rPr>
                <w:rFonts w:ascii="Times New Roman" w:hAnsi="Times New Roman" w:cs="Times New Roman"/>
                <w:bCs/>
                <w:sz w:val="24"/>
                <w:szCs w:val="24"/>
              </w:rPr>
              <w:t>inkluzivního</w:t>
            </w:r>
            <w:proofErr w:type="spellEnd"/>
            <w:r>
              <w:rPr>
                <w:rFonts w:ascii="Times New Roman" w:hAnsi="Times New Roman" w:cs="Times New Roman"/>
                <w:bCs/>
                <w:sz w:val="24"/>
                <w:szCs w:val="24"/>
              </w:rPr>
              <w:t xml:space="preserve"> edukačního konceptu už nedělí n</w:t>
            </w:r>
            <w:r w:rsidR="00DA00AF">
              <w:rPr>
                <w:rFonts w:ascii="Times New Roman" w:hAnsi="Times New Roman" w:cs="Times New Roman"/>
                <w:bCs/>
                <w:sz w:val="24"/>
                <w:szCs w:val="24"/>
              </w:rPr>
              <w:t>a</w:t>
            </w:r>
            <w:r>
              <w:rPr>
                <w:rFonts w:ascii="Times New Roman" w:hAnsi="Times New Roman" w:cs="Times New Roman"/>
                <w:bCs/>
                <w:sz w:val="24"/>
                <w:szCs w:val="24"/>
              </w:rPr>
              <w:t xml:space="preserve"> dvě skupiny (tj. na ty, kteří mají speciální potřeby, </w:t>
            </w:r>
            <w:r w:rsidR="00DA00AF">
              <w:rPr>
                <w:rFonts w:ascii="Times New Roman" w:hAnsi="Times New Roman" w:cs="Times New Roman"/>
                <w:bCs/>
                <w:sz w:val="24"/>
                <w:szCs w:val="24"/>
              </w:rPr>
              <w:t xml:space="preserve">a </w:t>
            </w:r>
            <w:r>
              <w:rPr>
                <w:rFonts w:ascii="Times New Roman" w:hAnsi="Times New Roman" w:cs="Times New Roman"/>
                <w:bCs/>
                <w:sz w:val="24"/>
                <w:szCs w:val="24"/>
              </w:rPr>
              <w:t>ty, kteří je nemají), ale jde tu o jedinou heterogenní skupinu žáků, kteří mají rozličné individuální potřeby. Velmi zjednodušeně by bylo možné říci, že integrace vyžaduje větší přizpůsobení dítěte škole, zatímco inkluze se víc snaží přizpůsobit edukační prostředí dětem.</w:t>
            </w:r>
            <w:r w:rsidR="00DA00AF">
              <w:rPr>
                <w:rFonts w:ascii="Times New Roman" w:hAnsi="Times New Roman" w:cs="Times New Roman"/>
                <w:bCs/>
                <w:sz w:val="24"/>
                <w:szCs w:val="24"/>
              </w:rPr>
              <w:t xml:space="preserve"> (…) Integrace zahrnuje přípravu žáků na začlenění do běžných škol; žák se musí přizpůsobit škole a nepředpokládá se, že škola sama se musí změnit, aby dokázala pojmout větší heterogenitu, různorodost žáků. Naproti tomu inkluze implikuje radikální reformu školství v </w:t>
            </w:r>
            <w:proofErr w:type="spellStart"/>
            <w:r w:rsidR="00DA00AF">
              <w:rPr>
                <w:rFonts w:ascii="Times New Roman" w:hAnsi="Times New Roman" w:cs="Times New Roman"/>
                <w:bCs/>
                <w:sz w:val="24"/>
                <w:szCs w:val="24"/>
              </w:rPr>
              <w:t>kurikulární</w:t>
            </w:r>
            <w:proofErr w:type="spellEnd"/>
            <w:r w:rsidR="00DA00AF">
              <w:rPr>
                <w:rFonts w:ascii="Times New Roman" w:hAnsi="Times New Roman" w:cs="Times New Roman"/>
                <w:bCs/>
                <w:sz w:val="24"/>
                <w:szCs w:val="24"/>
              </w:rPr>
              <w:t xml:space="preserve"> oblasti, v oblasti hodnocení a vytváření skupin žáků. Je založená na akceptování různorodosti, pokud jde o pohlaví, národnost, rasu, jazykový původ, sociální pozadí, úroveň výkonu nebo postižení.</w:t>
            </w:r>
            <w:r>
              <w:rPr>
                <w:rFonts w:ascii="Times New Roman" w:hAnsi="Times New Roman" w:cs="Times New Roman"/>
                <w:bCs/>
                <w:sz w:val="24"/>
                <w:szCs w:val="24"/>
              </w:rPr>
              <w:t>“</w:t>
            </w:r>
          </w:p>
          <w:p w:rsidR="00743D14" w:rsidRDefault="00743D14" w:rsidP="00743D14">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LECHTA, V. </w:t>
            </w:r>
            <w:proofErr w:type="spellStart"/>
            <w:r>
              <w:rPr>
                <w:rFonts w:ascii="Times New Roman" w:hAnsi="Times New Roman" w:cs="Times New Roman"/>
                <w:bCs/>
                <w:sz w:val="24"/>
                <w:szCs w:val="24"/>
              </w:rPr>
              <w:t>Inkluzivní</w:t>
            </w:r>
            <w:proofErr w:type="spellEnd"/>
            <w:r>
              <w:rPr>
                <w:rFonts w:ascii="Times New Roman" w:hAnsi="Times New Roman" w:cs="Times New Roman"/>
                <w:bCs/>
                <w:sz w:val="24"/>
                <w:szCs w:val="24"/>
              </w:rPr>
              <w:t xml:space="preserve"> pedagogika – základní vymezení. </w:t>
            </w:r>
            <w:r>
              <w:rPr>
                <w:rFonts w:ascii="Times New Roman" w:hAnsi="Times New Roman"/>
                <w:bCs/>
                <w:iCs/>
                <w:sz w:val="24"/>
                <w:szCs w:val="24"/>
              </w:rPr>
              <w:t>In. LECHTA, V. (</w:t>
            </w:r>
            <w:proofErr w:type="spellStart"/>
            <w:r>
              <w:rPr>
                <w:rFonts w:ascii="Times New Roman" w:hAnsi="Times New Roman"/>
                <w:bCs/>
                <w:iCs/>
                <w:sz w:val="24"/>
                <w:szCs w:val="24"/>
              </w:rPr>
              <w:t>Ed</w:t>
            </w:r>
            <w:proofErr w:type="spellEnd"/>
            <w:r>
              <w:rPr>
                <w:rFonts w:ascii="Times New Roman" w:hAnsi="Times New Roman"/>
                <w:bCs/>
                <w:iCs/>
                <w:sz w:val="24"/>
                <w:szCs w:val="24"/>
              </w:rPr>
              <w:t xml:space="preserve">.) Základy </w:t>
            </w:r>
            <w:proofErr w:type="spellStart"/>
            <w:r>
              <w:rPr>
                <w:rFonts w:ascii="Times New Roman" w:hAnsi="Times New Roman"/>
                <w:bCs/>
                <w:iCs/>
                <w:sz w:val="24"/>
                <w:szCs w:val="24"/>
              </w:rPr>
              <w:t>inkluzivní</w:t>
            </w:r>
            <w:proofErr w:type="spellEnd"/>
            <w:r>
              <w:rPr>
                <w:rFonts w:ascii="Times New Roman" w:hAnsi="Times New Roman"/>
                <w:bCs/>
                <w:iCs/>
                <w:sz w:val="24"/>
                <w:szCs w:val="24"/>
              </w:rPr>
              <w:t xml:space="preserve"> pedagogiky. </w:t>
            </w:r>
            <w:proofErr w:type="gramStart"/>
            <w:r>
              <w:rPr>
                <w:rFonts w:ascii="Times New Roman" w:hAnsi="Times New Roman"/>
                <w:bCs/>
                <w:iCs/>
                <w:sz w:val="24"/>
                <w:szCs w:val="24"/>
              </w:rPr>
              <w:t>Praha : Portál</w:t>
            </w:r>
            <w:proofErr w:type="gramEnd"/>
            <w:r>
              <w:rPr>
                <w:rFonts w:ascii="Times New Roman" w:hAnsi="Times New Roman"/>
                <w:bCs/>
                <w:iCs/>
                <w:sz w:val="24"/>
                <w:szCs w:val="24"/>
              </w:rPr>
              <w:t xml:space="preserve">, 2010, s. </w:t>
            </w:r>
            <w:r>
              <w:rPr>
                <w:rFonts w:ascii="Times New Roman" w:hAnsi="Times New Roman" w:cs="Times New Roman"/>
                <w:bCs/>
                <w:sz w:val="24"/>
                <w:szCs w:val="24"/>
              </w:rPr>
              <w:t xml:space="preserve"> 29. </w:t>
            </w:r>
          </w:p>
        </w:tc>
      </w:tr>
    </w:tbl>
    <w:p w:rsidR="005D282F" w:rsidRDefault="005D282F" w:rsidP="00F82E9F">
      <w:pPr>
        <w:autoSpaceDE w:val="0"/>
        <w:autoSpaceDN w:val="0"/>
        <w:adjustRightInd w:val="0"/>
        <w:spacing w:after="0" w:line="360" w:lineRule="auto"/>
        <w:rPr>
          <w:rFonts w:ascii="Times New Roman" w:hAnsi="Times New Roman" w:cs="Times New Roman"/>
          <w:bCs/>
          <w:sz w:val="24"/>
          <w:szCs w:val="24"/>
        </w:rPr>
      </w:pPr>
    </w:p>
    <w:p w:rsidR="001E3F12" w:rsidRDefault="00024281"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Můžeme říci, že se od 90. </w:t>
      </w:r>
      <w:r w:rsidR="006163DB">
        <w:rPr>
          <w:rFonts w:ascii="Times New Roman" w:hAnsi="Times New Roman" w:cs="Times New Roman"/>
          <w:bCs/>
          <w:sz w:val="24"/>
          <w:szCs w:val="24"/>
        </w:rPr>
        <w:t>l</w:t>
      </w:r>
      <w:r>
        <w:rPr>
          <w:rFonts w:ascii="Times New Roman" w:hAnsi="Times New Roman" w:cs="Times New Roman"/>
          <w:bCs/>
          <w:sz w:val="24"/>
          <w:szCs w:val="24"/>
        </w:rPr>
        <w:t>et 20.</w:t>
      </w:r>
      <w:r w:rsidR="006163DB">
        <w:rPr>
          <w:rFonts w:ascii="Times New Roman" w:hAnsi="Times New Roman" w:cs="Times New Roman"/>
          <w:bCs/>
          <w:sz w:val="24"/>
          <w:szCs w:val="24"/>
        </w:rPr>
        <w:t xml:space="preserve"> </w:t>
      </w:r>
      <w:r>
        <w:rPr>
          <w:rFonts w:ascii="Times New Roman" w:hAnsi="Times New Roman" w:cs="Times New Roman"/>
          <w:bCs/>
          <w:sz w:val="24"/>
          <w:szCs w:val="24"/>
        </w:rPr>
        <w:t>sto</w:t>
      </w:r>
      <w:r w:rsidR="006163DB">
        <w:rPr>
          <w:rFonts w:ascii="Times New Roman" w:hAnsi="Times New Roman" w:cs="Times New Roman"/>
          <w:bCs/>
          <w:sz w:val="24"/>
          <w:szCs w:val="24"/>
        </w:rPr>
        <w:t>le</w:t>
      </w:r>
      <w:r>
        <w:rPr>
          <w:rFonts w:ascii="Times New Roman" w:hAnsi="Times New Roman" w:cs="Times New Roman"/>
          <w:bCs/>
          <w:sz w:val="24"/>
          <w:szCs w:val="24"/>
        </w:rPr>
        <w:t>tí výrazně zpochybnil pohled na vzdělávání žáků se speciálními vzdělávacími potřebami v rámci vzdělávání ve speciálních zaříze</w:t>
      </w:r>
      <w:r w:rsidR="006163DB">
        <w:rPr>
          <w:rFonts w:ascii="Times New Roman" w:hAnsi="Times New Roman" w:cs="Times New Roman"/>
          <w:bCs/>
          <w:sz w:val="24"/>
          <w:szCs w:val="24"/>
        </w:rPr>
        <w:t>ních. Zde umístě</w:t>
      </w:r>
      <w:r>
        <w:rPr>
          <w:rFonts w:ascii="Times New Roman" w:hAnsi="Times New Roman" w:cs="Times New Roman"/>
          <w:bCs/>
          <w:sz w:val="24"/>
          <w:szCs w:val="24"/>
        </w:rPr>
        <w:t xml:space="preserve">ní žáci sice v prvních letech vzdělávání dosahují zpravidla lepších edukačních výsledků, než při zařazení do běžného vzdělávacího proudu. Tato situace se ovšem již na nižším sekundárním stupni začíná měnit. V speciálních zařízeních klesá motivace k učení, </w:t>
      </w:r>
      <w:r>
        <w:rPr>
          <w:rFonts w:ascii="Times New Roman" w:hAnsi="Times New Roman" w:cs="Times New Roman"/>
          <w:bCs/>
          <w:sz w:val="24"/>
          <w:szCs w:val="24"/>
        </w:rPr>
        <w:lastRenderedPageBreak/>
        <w:t xml:space="preserve">vznikají sociální zábrany a nedaří se později ani integrace žáka – člověka do běžné společnosti. Nejen z tohoto důvodu je kladen důraz na integraci a maximálně možnou inkluzi ve vzdělávání. </w:t>
      </w:r>
      <w:r w:rsidR="00AC5949">
        <w:rPr>
          <w:rFonts w:ascii="Times New Roman" w:hAnsi="Times New Roman" w:cs="Times New Roman"/>
          <w:bCs/>
          <w:sz w:val="24"/>
          <w:szCs w:val="24"/>
        </w:rPr>
        <w:t xml:space="preserve">(k tomu </w:t>
      </w:r>
      <w:proofErr w:type="spellStart"/>
      <w:r w:rsidR="00AC5949">
        <w:rPr>
          <w:rFonts w:ascii="Times New Roman" w:hAnsi="Times New Roman" w:cs="Times New Roman"/>
          <w:bCs/>
          <w:sz w:val="24"/>
          <w:szCs w:val="24"/>
        </w:rPr>
        <w:t>srv</w:t>
      </w:r>
      <w:proofErr w:type="spellEnd"/>
      <w:r w:rsidR="00AC5949">
        <w:rPr>
          <w:rFonts w:ascii="Times New Roman" w:hAnsi="Times New Roman" w:cs="Times New Roman"/>
          <w:bCs/>
          <w:sz w:val="24"/>
          <w:szCs w:val="24"/>
        </w:rPr>
        <w:t xml:space="preserve">. BARTOŇOVÁ, M.; VÍTKOVÁ, M. Strategie ve vzdělávání dětí a žáků se speciálními vzdělávacími potřebami. </w:t>
      </w:r>
      <w:proofErr w:type="gramStart"/>
      <w:r w:rsidR="00AC5949">
        <w:rPr>
          <w:rFonts w:ascii="Times New Roman" w:hAnsi="Times New Roman" w:cs="Times New Roman"/>
          <w:bCs/>
          <w:sz w:val="24"/>
          <w:szCs w:val="24"/>
        </w:rPr>
        <w:t xml:space="preserve">Brno : </w:t>
      </w:r>
      <w:proofErr w:type="spellStart"/>
      <w:r w:rsidR="00AC5949">
        <w:rPr>
          <w:rFonts w:ascii="Times New Roman" w:hAnsi="Times New Roman" w:cs="Times New Roman"/>
          <w:bCs/>
          <w:sz w:val="24"/>
          <w:szCs w:val="24"/>
        </w:rPr>
        <w:t>Paido</w:t>
      </w:r>
      <w:proofErr w:type="spellEnd"/>
      <w:proofErr w:type="gramEnd"/>
      <w:r w:rsidR="00AC5949">
        <w:rPr>
          <w:rFonts w:ascii="Times New Roman" w:hAnsi="Times New Roman" w:cs="Times New Roman"/>
          <w:bCs/>
          <w:sz w:val="24"/>
          <w:szCs w:val="24"/>
        </w:rPr>
        <w:t>, 2007, s. 21-23. )</w:t>
      </w:r>
    </w:p>
    <w:p w:rsidR="007548B7" w:rsidRDefault="007548B7" w:rsidP="00F82E9F">
      <w:pPr>
        <w:autoSpaceDE w:val="0"/>
        <w:autoSpaceDN w:val="0"/>
        <w:adjustRightInd w:val="0"/>
        <w:spacing w:after="0" w:line="360" w:lineRule="auto"/>
        <w:rPr>
          <w:rFonts w:ascii="Times New Roman" w:hAnsi="Times New Roman" w:cs="Times New Roman"/>
          <w:bCs/>
          <w:sz w:val="24"/>
          <w:szCs w:val="24"/>
        </w:rPr>
      </w:pPr>
    </w:p>
    <w:p w:rsidR="007548B7" w:rsidRDefault="007548B7"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Věnujme nyní krátce pozornost legislativním změnám v českém školství v souvislosti se změnami vzdělávání žáků se speciálními vzdělávacími potřebami.</w:t>
      </w:r>
    </w:p>
    <w:p w:rsidR="007548B7" w:rsidRDefault="007548B7"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Předně se jedná již o zmiňované paragrafy š</w:t>
      </w:r>
      <w:r w:rsidR="00592A2C">
        <w:rPr>
          <w:rFonts w:ascii="Times New Roman" w:hAnsi="Times New Roman" w:cs="Times New Roman"/>
          <w:bCs/>
          <w:sz w:val="24"/>
          <w:szCs w:val="24"/>
        </w:rPr>
        <w:t>kolského zákona č. 561/2004 Sb., k</w:t>
      </w:r>
      <w:r>
        <w:rPr>
          <w:rFonts w:ascii="Times New Roman" w:hAnsi="Times New Roman" w:cs="Times New Roman"/>
          <w:bCs/>
          <w:sz w:val="24"/>
          <w:szCs w:val="24"/>
        </w:rPr>
        <w:t xml:space="preserve">de je integrační a </w:t>
      </w:r>
      <w:proofErr w:type="spellStart"/>
      <w:r>
        <w:rPr>
          <w:rFonts w:ascii="Times New Roman" w:hAnsi="Times New Roman" w:cs="Times New Roman"/>
          <w:bCs/>
          <w:sz w:val="24"/>
          <w:szCs w:val="24"/>
        </w:rPr>
        <w:t>inkluzivní</w:t>
      </w:r>
      <w:proofErr w:type="spellEnd"/>
      <w:r>
        <w:rPr>
          <w:rFonts w:ascii="Times New Roman" w:hAnsi="Times New Roman" w:cs="Times New Roman"/>
          <w:bCs/>
          <w:sz w:val="24"/>
          <w:szCs w:val="24"/>
        </w:rPr>
        <w:t xml:space="preserve"> trend ve vzdělávání jasně vymezen </w:t>
      </w:r>
      <w:r w:rsidR="00592A2C">
        <w:rPr>
          <w:rFonts w:ascii="Times New Roman" w:hAnsi="Times New Roman" w:cs="Times New Roman"/>
          <w:bCs/>
          <w:sz w:val="24"/>
          <w:szCs w:val="24"/>
        </w:rPr>
        <w:t xml:space="preserve">a </w:t>
      </w:r>
      <w:r>
        <w:rPr>
          <w:rFonts w:ascii="Times New Roman" w:hAnsi="Times New Roman" w:cs="Times New Roman"/>
          <w:bCs/>
          <w:sz w:val="24"/>
          <w:szCs w:val="24"/>
        </w:rPr>
        <w:t>podpořen.</w:t>
      </w:r>
    </w:p>
    <w:p w:rsidR="007548B7" w:rsidRDefault="007548B7"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Samozřejmě se ale jedná i o Listinu práv a svobod, která vymezuje všem práv</w:t>
      </w:r>
      <w:r w:rsidR="006163DB">
        <w:rPr>
          <w:rFonts w:ascii="Times New Roman" w:hAnsi="Times New Roman" w:cs="Times New Roman"/>
          <w:bCs/>
          <w:sz w:val="24"/>
          <w:szCs w:val="24"/>
        </w:rPr>
        <w:t xml:space="preserve">o na </w:t>
      </w:r>
      <w:proofErr w:type="gramStart"/>
      <w:r w:rsidR="006163DB">
        <w:rPr>
          <w:rFonts w:ascii="Times New Roman" w:hAnsi="Times New Roman" w:cs="Times New Roman"/>
          <w:bCs/>
          <w:sz w:val="24"/>
          <w:szCs w:val="24"/>
        </w:rPr>
        <w:t xml:space="preserve">vzdělávání, </w:t>
      </w:r>
      <w:r>
        <w:rPr>
          <w:rFonts w:ascii="Times New Roman" w:hAnsi="Times New Roman" w:cs="Times New Roman"/>
          <w:bCs/>
          <w:sz w:val="24"/>
          <w:szCs w:val="24"/>
        </w:rPr>
        <w:t xml:space="preserve"> na</w:t>
      </w:r>
      <w:proofErr w:type="gramEnd"/>
      <w:r>
        <w:rPr>
          <w:rFonts w:ascii="Times New Roman" w:hAnsi="Times New Roman" w:cs="Times New Roman"/>
          <w:bCs/>
          <w:sz w:val="24"/>
          <w:szCs w:val="24"/>
        </w:rPr>
        <w:t xml:space="preserve"> rovné vzdělávací šance. Rovněž Národní program rozvoje vzdělávání tzv. Bílá kniha (jak již byl analyzován v čtvrté kapitole) jasně podporuje </w:t>
      </w:r>
      <w:proofErr w:type="spellStart"/>
      <w:r>
        <w:rPr>
          <w:rFonts w:ascii="Times New Roman" w:hAnsi="Times New Roman" w:cs="Times New Roman"/>
          <w:bCs/>
          <w:sz w:val="24"/>
          <w:szCs w:val="24"/>
        </w:rPr>
        <w:t>inkluzivní</w:t>
      </w:r>
      <w:proofErr w:type="spellEnd"/>
      <w:r>
        <w:rPr>
          <w:rFonts w:ascii="Times New Roman" w:hAnsi="Times New Roman" w:cs="Times New Roman"/>
          <w:bCs/>
          <w:sz w:val="24"/>
          <w:szCs w:val="24"/>
        </w:rPr>
        <w:t xml:space="preserve"> trendy v českém vzdělávání. Dále se jedná o vyhlášku MŠMT č. 73</w:t>
      </w:r>
      <w:r w:rsidR="00475456">
        <w:rPr>
          <w:rFonts w:ascii="Times New Roman" w:hAnsi="Times New Roman" w:cs="Times New Roman"/>
          <w:bCs/>
          <w:sz w:val="24"/>
          <w:szCs w:val="24"/>
        </w:rPr>
        <w:t>/2005 Sb.</w:t>
      </w:r>
      <w:r>
        <w:rPr>
          <w:rFonts w:ascii="Times New Roman" w:hAnsi="Times New Roman" w:cs="Times New Roman"/>
          <w:bCs/>
          <w:sz w:val="24"/>
          <w:szCs w:val="24"/>
        </w:rPr>
        <w:t xml:space="preserve"> </w:t>
      </w:r>
      <w:r w:rsidR="00EE6D2E">
        <w:rPr>
          <w:rFonts w:ascii="Times New Roman" w:hAnsi="Times New Roman" w:cs="Times New Roman"/>
          <w:bCs/>
          <w:sz w:val="24"/>
          <w:szCs w:val="24"/>
        </w:rPr>
        <w:t xml:space="preserve">o vzdělávání dětí, žáků a </w:t>
      </w:r>
      <w:proofErr w:type="gramStart"/>
      <w:r w:rsidR="00EE6D2E">
        <w:rPr>
          <w:rFonts w:ascii="Times New Roman" w:hAnsi="Times New Roman" w:cs="Times New Roman"/>
          <w:bCs/>
          <w:sz w:val="24"/>
          <w:szCs w:val="24"/>
        </w:rPr>
        <w:t>studentů  se</w:t>
      </w:r>
      <w:proofErr w:type="gramEnd"/>
      <w:r w:rsidR="00EE6D2E">
        <w:rPr>
          <w:rFonts w:ascii="Times New Roman" w:hAnsi="Times New Roman" w:cs="Times New Roman"/>
          <w:bCs/>
          <w:sz w:val="24"/>
          <w:szCs w:val="24"/>
        </w:rPr>
        <w:t xml:space="preserve"> speciálními vzdělávacími potřebami a dětí, žáků a studentů mimořádně nadaných. Roli pedagogicko-psychologického poradenství – podstatného pilíře </w:t>
      </w:r>
      <w:proofErr w:type="spellStart"/>
      <w:r w:rsidR="00EE6D2E">
        <w:rPr>
          <w:rFonts w:ascii="Times New Roman" w:hAnsi="Times New Roman" w:cs="Times New Roman"/>
          <w:bCs/>
          <w:sz w:val="24"/>
          <w:szCs w:val="24"/>
        </w:rPr>
        <w:t>inkluzivního</w:t>
      </w:r>
      <w:proofErr w:type="spellEnd"/>
      <w:r w:rsidR="00EE6D2E">
        <w:rPr>
          <w:rFonts w:ascii="Times New Roman" w:hAnsi="Times New Roman" w:cs="Times New Roman"/>
          <w:bCs/>
          <w:sz w:val="24"/>
          <w:szCs w:val="24"/>
        </w:rPr>
        <w:t xml:space="preserve"> vzdělávání – vymezuje vyhláška MŠMT č. 72</w:t>
      </w:r>
      <w:r w:rsidR="00475456">
        <w:rPr>
          <w:rFonts w:ascii="Times New Roman" w:hAnsi="Times New Roman" w:cs="Times New Roman"/>
          <w:bCs/>
          <w:sz w:val="24"/>
          <w:szCs w:val="24"/>
        </w:rPr>
        <w:t>/2005 Sb.</w:t>
      </w:r>
      <w:r w:rsidR="00EE6D2E">
        <w:rPr>
          <w:rFonts w:ascii="Times New Roman" w:hAnsi="Times New Roman" w:cs="Times New Roman"/>
          <w:bCs/>
          <w:sz w:val="24"/>
          <w:szCs w:val="24"/>
        </w:rPr>
        <w:t xml:space="preserve"> o poskytování poradenských služeb ve školách a školských poradenských zařízeních. </w:t>
      </w:r>
    </w:p>
    <w:p w:rsidR="001E3F12" w:rsidRDefault="001E3F12"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141B99" w:rsidRDefault="00141B99"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Na základě výše uvedených legislativních norem Bartoňová a Vítková shrnují:</w:t>
      </w:r>
    </w:p>
    <w:tbl>
      <w:tblPr>
        <w:tblStyle w:val="Mkatabulky"/>
        <w:tblW w:w="0" w:type="auto"/>
        <w:tblLook w:val="04A0"/>
      </w:tblPr>
      <w:tblGrid>
        <w:gridCol w:w="9212"/>
      </w:tblGrid>
      <w:tr w:rsidR="00141B99" w:rsidTr="00141B99">
        <w:tc>
          <w:tcPr>
            <w:tcW w:w="9212" w:type="dxa"/>
          </w:tcPr>
          <w:p w:rsidR="00141B99" w:rsidRDefault="00141B99" w:rsidP="00F82E9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Vzdělávání dětí, žáků a studentů se speciálními vzdělávacími potřebami</w:t>
            </w:r>
            <w:r w:rsidR="00592A2C">
              <w:rPr>
                <w:rFonts w:ascii="Times New Roman" w:hAnsi="Times New Roman" w:cs="Times New Roman"/>
                <w:bCs/>
                <w:sz w:val="24"/>
                <w:szCs w:val="24"/>
              </w:rPr>
              <w:t>:</w:t>
            </w:r>
          </w:p>
          <w:p w:rsidR="00141B99" w:rsidRDefault="00141B99" w:rsidP="00141B99">
            <w:pPr>
              <w:pStyle w:val="Odstavecseseznamem"/>
              <w:numPr>
                <w:ilvl w:val="0"/>
                <w:numId w:val="14"/>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Jedná se o osoby se zdravotním postižením (tělesným zrakovým, sluchovým, mentálním, autismem, vadami řeči, souběžným postižením více vadami, specifickými poruchami učení), se zdravotním znevýhodněním (zdravotní oslabení, dlouhodobé onemocnění, lehčí zdravotní poruchy vedoucí k </w:t>
            </w:r>
            <w:r w:rsidR="00C32C07">
              <w:rPr>
                <w:rFonts w:ascii="Times New Roman" w:hAnsi="Times New Roman"/>
                <w:bCs/>
                <w:sz w:val="24"/>
                <w:szCs w:val="24"/>
              </w:rPr>
              <w:t>p</w:t>
            </w:r>
            <w:r>
              <w:rPr>
                <w:rFonts w:ascii="Times New Roman" w:hAnsi="Times New Roman"/>
                <w:bCs/>
                <w:sz w:val="24"/>
                <w:szCs w:val="24"/>
              </w:rPr>
              <w:t>oruchám učení</w:t>
            </w:r>
            <w:r w:rsidR="00C32C07">
              <w:rPr>
                <w:rFonts w:ascii="Times New Roman" w:hAnsi="Times New Roman"/>
                <w:bCs/>
                <w:sz w:val="24"/>
                <w:szCs w:val="24"/>
              </w:rPr>
              <w:t xml:space="preserve"> </w:t>
            </w:r>
            <w:r>
              <w:rPr>
                <w:rFonts w:ascii="Times New Roman" w:hAnsi="Times New Roman"/>
                <w:bCs/>
                <w:sz w:val="24"/>
                <w:szCs w:val="24"/>
              </w:rPr>
              <w:t>a chování), žáci se sociálním znevýhodněním (žáci z rodinného prostředí s nízkým sociálně-kulturním postavením, ohrožení sociálně patologickými jevy, s nařízenou ústavní výchovou nebo uloženou ochranou výchovou a žáci v postavení účastníků řízení o udělení azylu či azylanti)</w:t>
            </w:r>
            <w:r w:rsidR="00793887">
              <w:rPr>
                <w:rFonts w:ascii="Times New Roman" w:hAnsi="Times New Roman"/>
                <w:bCs/>
                <w:sz w:val="24"/>
                <w:szCs w:val="24"/>
              </w:rPr>
              <w:t>.</w:t>
            </w:r>
          </w:p>
          <w:p w:rsidR="00141B99" w:rsidRDefault="00141B99" w:rsidP="00141B99">
            <w:pPr>
              <w:pStyle w:val="Odstavecseseznamem"/>
              <w:numPr>
                <w:ilvl w:val="0"/>
                <w:numId w:val="14"/>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Speciální vzdělávací potřeby dětí, žáků a studentů zjišťuje školní poradenské zařízení</w:t>
            </w:r>
          </w:p>
          <w:p w:rsidR="00141B99" w:rsidRDefault="00141B99" w:rsidP="00141B99">
            <w:pPr>
              <w:pStyle w:val="Odstavecseseznamem"/>
              <w:numPr>
                <w:ilvl w:val="0"/>
                <w:numId w:val="14"/>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Děti, žáci a</w:t>
            </w:r>
            <w:r w:rsidR="00793887">
              <w:rPr>
                <w:rFonts w:ascii="Times New Roman" w:hAnsi="Times New Roman"/>
                <w:bCs/>
                <w:sz w:val="24"/>
                <w:szCs w:val="24"/>
              </w:rPr>
              <w:t xml:space="preserve"> </w:t>
            </w:r>
            <w:r>
              <w:rPr>
                <w:rFonts w:ascii="Times New Roman" w:hAnsi="Times New Roman"/>
                <w:bCs/>
                <w:sz w:val="24"/>
                <w:szCs w:val="24"/>
              </w:rPr>
              <w:t xml:space="preserve">studenti se speciálními vzdělávacími potřebami mají právo na vzdělávání, jehož obsah, formy a metody odpovídají jejich vzdělávacím potřebám a možnostem, na vytvoření nezbytných podmínek, </w:t>
            </w:r>
            <w:proofErr w:type="gramStart"/>
            <w:r>
              <w:rPr>
                <w:rFonts w:ascii="Times New Roman" w:hAnsi="Times New Roman"/>
                <w:bCs/>
                <w:sz w:val="24"/>
                <w:szCs w:val="24"/>
              </w:rPr>
              <w:t>na  poradenskou</w:t>
            </w:r>
            <w:proofErr w:type="gramEnd"/>
            <w:r>
              <w:rPr>
                <w:rFonts w:ascii="Times New Roman" w:hAnsi="Times New Roman"/>
                <w:bCs/>
                <w:sz w:val="24"/>
                <w:szCs w:val="24"/>
              </w:rPr>
              <w:t xml:space="preserve"> pomoc školy a školského poradenského zařízení</w:t>
            </w:r>
            <w:r w:rsidR="00793887">
              <w:rPr>
                <w:rFonts w:ascii="Times New Roman" w:hAnsi="Times New Roman"/>
                <w:bCs/>
                <w:sz w:val="24"/>
                <w:szCs w:val="24"/>
              </w:rPr>
              <w:t>.</w:t>
            </w:r>
          </w:p>
          <w:p w:rsidR="00141B99" w:rsidRDefault="00141B99" w:rsidP="00141B99">
            <w:pPr>
              <w:pStyle w:val="Odstavecseseznamem"/>
              <w:numPr>
                <w:ilvl w:val="0"/>
                <w:numId w:val="14"/>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lastRenderedPageBreak/>
              <w:t>Pro žáky se zdravotním postižením a sociálním znevýhodněním se při přijímání ke vzdělávání a jeho ukončování stanoví vhodné podmínky odpovídající jejich potřebám</w:t>
            </w:r>
          </w:p>
          <w:p w:rsidR="00793887" w:rsidRDefault="00141B99" w:rsidP="00141B99">
            <w:pPr>
              <w:pStyle w:val="Odstavecseseznamem"/>
              <w:numPr>
                <w:ilvl w:val="0"/>
                <w:numId w:val="14"/>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Při hodnocení žáků a studentů se speciálními vzdělávacími potřebami se přihlíží k povaze postižení nebo znevýhodnění</w:t>
            </w:r>
            <w:r w:rsidR="00793887">
              <w:rPr>
                <w:rFonts w:ascii="Times New Roman" w:hAnsi="Times New Roman"/>
                <w:bCs/>
                <w:sz w:val="24"/>
                <w:szCs w:val="24"/>
              </w:rPr>
              <w:t>.</w:t>
            </w:r>
          </w:p>
          <w:p w:rsidR="00141B99" w:rsidRDefault="00793887" w:rsidP="00793887">
            <w:pPr>
              <w:pStyle w:val="Odstavecseseznamem"/>
              <w:numPr>
                <w:ilvl w:val="0"/>
                <w:numId w:val="14"/>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Dé</w:t>
            </w:r>
            <w:r w:rsidR="00141B99">
              <w:rPr>
                <w:rFonts w:ascii="Times New Roman" w:hAnsi="Times New Roman"/>
                <w:bCs/>
                <w:sz w:val="24"/>
                <w:szCs w:val="24"/>
              </w:rPr>
              <w:t xml:space="preserve">lku středního a vyššího odborného vzdělávání může ředitel školy jednotlivým žákům nebo studentům se zdravotním postižením prodloužit až o dva školní roky. </w:t>
            </w:r>
          </w:p>
          <w:p w:rsidR="00793887" w:rsidRDefault="00793887" w:rsidP="00793887">
            <w:pPr>
              <w:autoSpaceDE w:val="0"/>
              <w:autoSpaceDN w:val="0"/>
              <w:adjustRightInd w:val="0"/>
              <w:spacing w:line="360" w:lineRule="auto"/>
              <w:rPr>
                <w:rFonts w:ascii="Times New Roman" w:hAnsi="Times New Roman" w:cs="Times New Roman"/>
                <w:bCs/>
                <w:sz w:val="24"/>
                <w:szCs w:val="24"/>
              </w:rPr>
            </w:pPr>
          </w:p>
          <w:p w:rsidR="00793887" w:rsidRPr="00793887" w:rsidRDefault="00793887" w:rsidP="0079388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(BARTOŇOVÁ, M.; VÍTKOVÁ, M. Strategie ve vzdělávání dětí a žáků se speciálními vzdělávacími potřebami. </w:t>
            </w:r>
            <w:proofErr w:type="gramStart"/>
            <w:r>
              <w:rPr>
                <w:rFonts w:ascii="Times New Roman" w:hAnsi="Times New Roman" w:cs="Times New Roman"/>
                <w:bCs/>
                <w:sz w:val="24"/>
                <w:szCs w:val="24"/>
              </w:rPr>
              <w:t xml:space="preserve">Brno : </w:t>
            </w:r>
            <w:proofErr w:type="spellStart"/>
            <w:r>
              <w:rPr>
                <w:rFonts w:ascii="Times New Roman" w:hAnsi="Times New Roman" w:cs="Times New Roman"/>
                <w:bCs/>
                <w:sz w:val="24"/>
                <w:szCs w:val="24"/>
              </w:rPr>
              <w:t>Paido</w:t>
            </w:r>
            <w:proofErr w:type="spellEnd"/>
            <w:proofErr w:type="gramEnd"/>
            <w:r>
              <w:rPr>
                <w:rFonts w:ascii="Times New Roman" w:hAnsi="Times New Roman" w:cs="Times New Roman"/>
                <w:bCs/>
                <w:sz w:val="24"/>
                <w:szCs w:val="24"/>
              </w:rPr>
              <w:t>, 2007, s. 45.)</w:t>
            </w:r>
          </w:p>
        </w:tc>
      </w:tr>
    </w:tbl>
    <w:p w:rsidR="00141B99" w:rsidRDefault="00141B99" w:rsidP="00F82E9F">
      <w:pPr>
        <w:autoSpaceDE w:val="0"/>
        <w:autoSpaceDN w:val="0"/>
        <w:adjustRightInd w:val="0"/>
        <w:spacing w:after="0" w:line="360" w:lineRule="auto"/>
        <w:rPr>
          <w:rFonts w:ascii="Times New Roman" w:hAnsi="Times New Roman" w:cs="Times New Roman"/>
          <w:bCs/>
          <w:sz w:val="24"/>
          <w:szCs w:val="24"/>
        </w:rPr>
      </w:pPr>
    </w:p>
    <w:p w:rsidR="006163DB" w:rsidRDefault="00475456"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Sledujeme-li otázky vzdělávání děti, žáků a studentů se speciálními vzdělávacími potřebami a dětí, žáků a studentů mimořádně nadaných, potom u obou skupin </w:t>
      </w:r>
      <w:proofErr w:type="spellStart"/>
      <w:r>
        <w:rPr>
          <w:rFonts w:ascii="Times New Roman" w:hAnsi="Times New Roman" w:cs="Times New Roman"/>
          <w:bCs/>
          <w:sz w:val="24"/>
          <w:szCs w:val="24"/>
        </w:rPr>
        <w:t>legislatvní</w:t>
      </w:r>
      <w:proofErr w:type="spellEnd"/>
      <w:r>
        <w:rPr>
          <w:rFonts w:ascii="Times New Roman" w:hAnsi="Times New Roman" w:cs="Times New Roman"/>
          <w:bCs/>
          <w:sz w:val="24"/>
          <w:szCs w:val="24"/>
        </w:rPr>
        <w:t xml:space="preserve"> normy ukládají vytvoření individuálního vzdělávacího plánu, jak </w:t>
      </w:r>
      <w:r w:rsidR="006163DB">
        <w:rPr>
          <w:rFonts w:ascii="Times New Roman" w:hAnsi="Times New Roman" w:cs="Times New Roman"/>
          <w:bCs/>
          <w:sz w:val="24"/>
          <w:szCs w:val="24"/>
        </w:rPr>
        <w:t>bude poukázáno.</w:t>
      </w:r>
    </w:p>
    <w:p w:rsidR="00475456" w:rsidRDefault="00475456" w:rsidP="00F82E9F">
      <w:pPr>
        <w:autoSpaceDE w:val="0"/>
        <w:autoSpaceDN w:val="0"/>
        <w:adjustRightInd w:val="0"/>
        <w:spacing w:after="0" w:line="360" w:lineRule="auto"/>
        <w:rPr>
          <w:rFonts w:ascii="Times New Roman" w:hAnsi="Times New Roman" w:cs="Times New Roman"/>
          <w:bCs/>
          <w:sz w:val="24"/>
          <w:szCs w:val="24"/>
        </w:rPr>
      </w:pPr>
    </w:p>
    <w:p w:rsidR="00475456" w:rsidRDefault="00475456"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Podpoře speciálně pedagogických potřeb napomáhají přímo na školách výchovný poradce a částečně i školní metodik prevence. V ideálním </w:t>
      </w:r>
      <w:r w:rsidR="006163DB">
        <w:rPr>
          <w:rFonts w:ascii="Times New Roman" w:hAnsi="Times New Roman" w:cs="Times New Roman"/>
          <w:bCs/>
          <w:sz w:val="24"/>
          <w:szCs w:val="24"/>
        </w:rPr>
        <w:t xml:space="preserve">případě jsou na škole alespoň </w:t>
      </w:r>
      <w:r>
        <w:rPr>
          <w:rFonts w:ascii="Times New Roman" w:hAnsi="Times New Roman" w:cs="Times New Roman"/>
          <w:bCs/>
          <w:sz w:val="24"/>
          <w:szCs w:val="24"/>
        </w:rPr>
        <w:t>n</w:t>
      </w:r>
      <w:r w:rsidR="006163DB">
        <w:rPr>
          <w:rFonts w:ascii="Times New Roman" w:hAnsi="Times New Roman" w:cs="Times New Roman"/>
          <w:bCs/>
          <w:sz w:val="24"/>
          <w:szCs w:val="24"/>
        </w:rPr>
        <w:t>a</w:t>
      </w:r>
      <w:r>
        <w:rPr>
          <w:rFonts w:ascii="Times New Roman" w:hAnsi="Times New Roman" w:cs="Times New Roman"/>
          <w:bCs/>
          <w:sz w:val="24"/>
          <w:szCs w:val="24"/>
        </w:rPr>
        <w:t xml:space="preserve"> částečný úvazek zaměstnáni i školní psycholog a speciální pedagog. V rámci poradenských služeb se o speciálně pedagogickou podporu starají specializovaná poradenská zařízení: pedagogicko-psychologické poradny (PPP), speciálně-pedagogická centra (SPC), střediska výchovné péče (SVP). </w:t>
      </w:r>
    </w:p>
    <w:p w:rsidR="00475456" w:rsidRDefault="00475456" w:rsidP="00F82E9F">
      <w:pPr>
        <w:autoSpaceDE w:val="0"/>
        <w:autoSpaceDN w:val="0"/>
        <w:adjustRightInd w:val="0"/>
        <w:spacing w:after="0" w:line="360" w:lineRule="auto"/>
        <w:rPr>
          <w:rFonts w:ascii="Times New Roman" w:hAnsi="Times New Roman" w:cs="Times New Roman"/>
          <w:bCs/>
          <w:sz w:val="24"/>
          <w:szCs w:val="24"/>
        </w:rPr>
      </w:pPr>
    </w:p>
    <w:p w:rsidR="00F82E9F" w:rsidRPr="001E3F12" w:rsidRDefault="00C662F6" w:rsidP="00F82E9F">
      <w:pPr>
        <w:autoSpaceDE w:val="0"/>
        <w:autoSpaceDN w:val="0"/>
        <w:adjustRightInd w:val="0"/>
        <w:spacing w:after="0" w:line="360" w:lineRule="auto"/>
        <w:rPr>
          <w:rFonts w:ascii="Times New Roman" w:hAnsi="Times New Roman" w:cs="Times New Roman"/>
          <w:bCs/>
          <w:sz w:val="24"/>
          <w:szCs w:val="24"/>
        </w:rPr>
      </w:pPr>
      <w:r w:rsidRPr="001E3F12">
        <w:rPr>
          <w:rFonts w:ascii="Times New Roman" w:hAnsi="Times New Roman" w:cs="Times New Roman"/>
          <w:bCs/>
          <w:sz w:val="24"/>
          <w:szCs w:val="24"/>
        </w:rPr>
        <w:t xml:space="preserve">Problematice </w:t>
      </w:r>
      <w:proofErr w:type="spellStart"/>
      <w:r w:rsidRPr="001E3F12">
        <w:rPr>
          <w:rFonts w:ascii="Times New Roman" w:hAnsi="Times New Roman" w:cs="Times New Roman"/>
          <w:bCs/>
          <w:sz w:val="24"/>
          <w:szCs w:val="24"/>
        </w:rPr>
        <w:t>inkluzivního</w:t>
      </w:r>
      <w:proofErr w:type="spellEnd"/>
      <w:r w:rsidRPr="001E3F12">
        <w:rPr>
          <w:rFonts w:ascii="Times New Roman" w:hAnsi="Times New Roman" w:cs="Times New Roman"/>
          <w:bCs/>
          <w:sz w:val="24"/>
          <w:szCs w:val="24"/>
        </w:rPr>
        <w:t xml:space="preserve"> vzdělávání se věnuje pozornost nejenom na úrovni školské vzdělávací politiky, ale velmi intenzivně stojí v popředí zájmu i mnoha významných neziskových společností a občanských sdružení: Liga lidských práv, Člověk v tísni, Open Society </w:t>
      </w:r>
      <w:proofErr w:type="spellStart"/>
      <w:r w:rsidRPr="001E3F12">
        <w:rPr>
          <w:rFonts w:ascii="Times New Roman" w:hAnsi="Times New Roman" w:cs="Times New Roman"/>
          <w:bCs/>
          <w:sz w:val="24"/>
          <w:szCs w:val="24"/>
        </w:rPr>
        <w:t>Fund</w:t>
      </w:r>
      <w:proofErr w:type="spellEnd"/>
      <w:r w:rsidRPr="001E3F12">
        <w:rPr>
          <w:rFonts w:ascii="Times New Roman" w:hAnsi="Times New Roman" w:cs="Times New Roman"/>
          <w:bCs/>
          <w:sz w:val="24"/>
          <w:szCs w:val="24"/>
        </w:rPr>
        <w:t xml:space="preserve">, Rytmus, </w:t>
      </w:r>
      <w:proofErr w:type="spellStart"/>
      <w:r w:rsidRPr="001E3F12">
        <w:rPr>
          <w:rFonts w:ascii="Times New Roman" w:hAnsi="Times New Roman" w:cs="Times New Roman"/>
          <w:bCs/>
          <w:sz w:val="24"/>
          <w:szCs w:val="24"/>
        </w:rPr>
        <w:t>Aisis</w:t>
      </w:r>
      <w:proofErr w:type="spellEnd"/>
      <w:r w:rsidRPr="001E3F12">
        <w:rPr>
          <w:rFonts w:ascii="Times New Roman" w:hAnsi="Times New Roman" w:cs="Times New Roman"/>
          <w:bCs/>
          <w:sz w:val="24"/>
          <w:szCs w:val="24"/>
        </w:rPr>
        <w:t>.</w:t>
      </w:r>
    </w:p>
    <w:p w:rsidR="00C662F6" w:rsidRPr="001E3F12" w:rsidRDefault="00C662F6" w:rsidP="00F82E9F">
      <w:pPr>
        <w:autoSpaceDE w:val="0"/>
        <w:autoSpaceDN w:val="0"/>
        <w:adjustRightInd w:val="0"/>
        <w:spacing w:after="0" w:line="360" w:lineRule="auto"/>
        <w:rPr>
          <w:rFonts w:ascii="Times New Roman" w:hAnsi="Times New Roman" w:cs="Times New Roman"/>
          <w:bCs/>
          <w:sz w:val="24"/>
          <w:szCs w:val="24"/>
        </w:rPr>
      </w:pPr>
      <w:r w:rsidRPr="001E3F12">
        <w:rPr>
          <w:rFonts w:ascii="Times New Roman" w:hAnsi="Times New Roman" w:cs="Times New Roman"/>
          <w:bCs/>
          <w:sz w:val="24"/>
          <w:szCs w:val="24"/>
        </w:rPr>
        <w:t xml:space="preserve">V této souvislosti je možné doporučit webové výstupy mnoha organizací, které rovněž obsahují velmi praktické rady, jak otevřít školu inkluzi žáků se speciálními vzdělávacími potřebami – </w:t>
      </w:r>
      <w:hyperlink r:id="rId10" w:history="1">
        <w:r w:rsidRPr="001E3F12">
          <w:rPr>
            <w:rStyle w:val="Hypertextovodkaz"/>
            <w:rFonts w:ascii="Times New Roman" w:hAnsi="Times New Roman" w:cs="Times New Roman"/>
            <w:bCs/>
            <w:sz w:val="24"/>
            <w:szCs w:val="24"/>
          </w:rPr>
          <w:t>www.inkluzivniskola.cz</w:t>
        </w:r>
      </w:hyperlink>
      <w:r w:rsidRPr="001E3F12">
        <w:rPr>
          <w:rFonts w:ascii="Times New Roman" w:hAnsi="Times New Roman" w:cs="Times New Roman"/>
          <w:bCs/>
          <w:sz w:val="24"/>
          <w:szCs w:val="24"/>
        </w:rPr>
        <w:t xml:space="preserve">; </w:t>
      </w:r>
      <w:hyperlink r:id="rId11" w:history="1">
        <w:r w:rsidRPr="001E3F12">
          <w:rPr>
            <w:rStyle w:val="Hypertextovodkaz"/>
            <w:rFonts w:ascii="Times New Roman" w:hAnsi="Times New Roman" w:cs="Times New Roman"/>
            <w:bCs/>
            <w:sz w:val="24"/>
            <w:szCs w:val="24"/>
          </w:rPr>
          <w:t>www.ferovaskola.cz</w:t>
        </w:r>
      </w:hyperlink>
      <w:r w:rsidRPr="001E3F12">
        <w:rPr>
          <w:rFonts w:ascii="Times New Roman" w:hAnsi="Times New Roman" w:cs="Times New Roman"/>
          <w:bCs/>
          <w:sz w:val="24"/>
          <w:szCs w:val="24"/>
        </w:rPr>
        <w:t xml:space="preserve">, </w:t>
      </w:r>
      <w:hyperlink r:id="rId12" w:history="1">
        <w:r w:rsidRPr="001E3F12">
          <w:rPr>
            <w:rStyle w:val="Hypertextovodkaz"/>
            <w:rFonts w:ascii="Times New Roman" w:hAnsi="Times New Roman" w:cs="Times New Roman"/>
            <w:bCs/>
            <w:sz w:val="24"/>
            <w:szCs w:val="24"/>
          </w:rPr>
          <w:t>www.rytmus.cz</w:t>
        </w:r>
      </w:hyperlink>
      <w:r w:rsidRPr="001E3F12">
        <w:rPr>
          <w:rFonts w:ascii="Times New Roman" w:hAnsi="Times New Roman" w:cs="Times New Roman"/>
          <w:bCs/>
          <w:sz w:val="24"/>
          <w:szCs w:val="24"/>
        </w:rPr>
        <w:t xml:space="preserve">, </w:t>
      </w:r>
      <w:hyperlink r:id="rId13" w:history="1">
        <w:r w:rsidR="00D128D4" w:rsidRPr="00735495">
          <w:rPr>
            <w:rStyle w:val="Hypertextovodkaz"/>
            <w:rFonts w:ascii="Times New Roman" w:hAnsi="Times New Roman" w:cs="Times New Roman"/>
            <w:bCs/>
            <w:sz w:val="24"/>
            <w:szCs w:val="24"/>
          </w:rPr>
          <w:t>www.llp.cz</w:t>
        </w:r>
      </w:hyperlink>
      <w:r w:rsidRPr="001E3F12">
        <w:rPr>
          <w:rFonts w:ascii="Times New Roman" w:hAnsi="Times New Roman" w:cs="Times New Roman"/>
          <w:bCs/>
          <w:sz w:val="24"/>
          <w:szCs w:val="24"/>
        </w:rPr>
        <w:t xml:space="preserve">; </w:t>
      </w:r>
      <w:hyperlink r:id="rId14" w:history="1">
        <w:r w:rsidRPr="001E3F12">
          <w:rPr>
            <w:rStyle w:val="Hypertextovodkaz"/>
            <w:rFonts w:ascii="Times New Roman" w:hAnsi="Times New Roman" w:cs="Times New Roman"/>
            <w:bCs/>
            <w:sz w:val="24"/>
            <w:szCs w:val="24"/>
          </w:rPr>
          <w:t>www.aisis.cz</w:t>
        </w:r>
      </w:hyperlink>
      <w:r w:rsidRPr="001E3F12">
        <w:rPr>
          <w:rFonts w:ascii="Times New Roman" w:hAnsi="Times New Roman" w:cs="Times New Roman"/>
          <w:bCs/>
          <w:sz w:val="24"/>
          <w:szCs w:val="24"/>
        </w:rPr>
        <w:t xml:space="preserve">, </w:t>
      </w:r>
      <w:hyperlink r:id="rId15" w:history="1">
        <w:r w:rsidR="00D128D4" w:rsidRPr="00735495">
          <w:rPr>
            <w:rStyle w:val="Hypertextovodkaz"/>
            <w:rFonts w:ascii="Times New Roman" w:hAnsi="Times New Roman" w:cs="Times New Roman"/>
            <w:bCs/>
            <w:sz w:val="24"/>
            <w:szCs w:val="24"/>
          </w:rPr>
          <w:t>www.osf.cz</w:t>
        </w:r>
      </w:hyperlink>
      <w:r w:rsidR="00D128D4">
        <w:rPr>
          <w:rFonts w:ascii="Times New Roman" w:hAnsi="Times New Roman" w:cs="Times New Roman"/>
          <w:bCs/>
          <w:sz w:val="24"/>
          <w:szCs w:val="24"/>
        </w:rPr>
        <w:t xml:space="preserve">, </w:t>
      </w:r>
      <w:hyperlink r:id="rId16" w:history="1">
        <w:r w:rsidR="00D128D4" w:rsidRPr="00735495">
          <w:rPr>
            <w:rStyle w:val="Hypertextovodkaz"/>
            <w:rFonts w:ascii="Times New Roman" w:hAnsi="Times New Roman" w:cs="Times New Roman"/>
            <w:bCs/>
            <w:sz w:val="24"/>
            <w:szCs w:val="24"/>
          </w:rPr>
          <w:t>www.varianty</w:t>
        </w:r>
      </w:hyperlink>
      <w:r w:rsidR="00D128D4">
        <w:rPr>
          <w:rFonts w:ascii="Times New Roman" w:hAnsi="Times New Roman" w:cs="Times New Roman"/>
          <w:bCs/>
          <w:sz w:val="24"/>
          <w:szCs w:val="24"/>
        </w:rPr>
        <w:t xml:space="preserve"> </w:t>
      </w:r>
      <w:r w:rsidR="00D128D4" w:rsidRPr="001E3F12">
        <w:rPr>
          <w:rFonts w:ascii="Times New Roman" w:hAnsi="Times New Roman" w:cs="Times New Roman"/>
          <w:bCs/>
          <w:sz w:val="24"/>
          <w:szCs w:val="24"/>
        </w:rPr>
        <w:t xml:space="preserve"> </w:t>
      </w:r>
    </w:p>
    <w:p w:rsidR="00C662F6" w:rsidRPr="001E3F12" w:rsidRDefault="00535739" w:rsidP="00F82E9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Výrazná pozornost je věnována otázkám </w:t>
      </w:r>
      <w:proofErr w:type="spellStart"/>
      <w:r>
        <w:rPr>
          <w:rFonts w:ascii="Times New Roman" w:hAnsi="Times New Roman" w:cs="Times New Roman"/>
          <w:bCs/>
          <w:sz w:val="24"/>
          <w:szCs w:val="24"/>
        </w:rPr>
        <w:t>inkluzivního</w:t>
      </w:r>
      <w:proofErr w:type="spellEnd"/>
      <w:r>
        <w:rPr>
          <w:rFonts w:ascii="Times New Roman" w:hAnsi="Times New Roman" w:cs="Times New Roman"/>
          <w:bCs/>
          <w:sz w:val="24"/>
          <w:szCs w:val="24"/>
        </w:rPr>
        <w:t xml:space="preserve"> vzdělávání na Pedagogické fakultě Masarykovy univerzity v Brně, v Ústavu </w:t>
      </w:r>
      <w:proofErr w:type="spellStart"/>
      <w:r>
        <w:rPr>
          <w:rFonts w:ascii="Times New Roman" w:hAnsi="Times New Roman" w:cs="Times New Roman"/>
          <w:bCs/>
          <w:sz w:val="24"/>
          <w:szCs w:val="24"/>
        </w:rPr>
        <w:t>inkluzivního</w:t>
      </w:r>
      <w:proofErr w:type="spellEnd"/>
      <w:r>
        <w:rPr>
          <w:rFonts w:ascii="Times New Roman" w:hAnsi="Times New Roman" w:cs="Times New Roman"/>
          <w:bCs/>
          <w:sz w:val="24"/>
          <w:szCs w:val="24"/>
        </w:rPr>
        <w:t xml:space="preserve"> vzdělávání. </w:t>
      </w:r>
    </w:p>
    <w:p w:rsidR="00C662F6" w:rsidRDefault="00C662F6" w:rsidP="00F82E9F">
      <w:pPr>
        <w:autoSpaceDE w:val="0"/>
        <w:autoSpaceDN w:val="0"/>
        <w:adjustRightInd w:val="0"/>
        <w:spacing w:after="0" w:line="360" w:lineRule="auto"/>
        <w:rPr>
          <w:rFonts w:ascii="Times New Roman" w:hAnsi="Times New Roman"/>
          <w:b/>
          <w:bCs/>
          <w:sz w:val="24"/>
          <w:szCs w:val="24"/>
        </w:rPr>
      </w:pPr>
    </w:p>
    <w:tbl>
      <w:tblPr>
        <w:tblStyle w:val="Mkatabulky"/>
        <w:tblW w:w="0" w:type="auto"/>
        <w:tblLook w:val="04A0"/>
      </w:tblPr>
      <w:tblGrid>
        <w:gridCol w:w="6826"/>
        <w:gridCol w:w="2462"/>
      </w:tblGrid>
      <w:tr w:rsidR="009D0B55" w:rsidTr="004E05F4">
        <w:tc>
          <w:tcPr>
            <w:tcW w:w="6826" w:type="dxa"/>
          </w:tcPr>
          <w:p w:rsidR="004E05F4" w:rsidRDefault="009D0B55" w:rsidP="009D0B55">
            <w:pPr>
              <w:pStyle w:val="Odstavecseseznamem"/>
              <w:numPr>
                <w:ilvl w:val="0"/>
                <w:numId w:val="15"/>
              </w:numPr>
              <w:autoSpaceDE w:val="0"/>
              <w:autoSpaceDN w:val="0"/>
              <w:adjustRightInd w:val="0"/>
              <w:spacing w:line="360" w:lineRule="auto"/>
              <w:rPr>
                <w:rFonts w:ascii="Times New Roman" w:hAnsi="Times New Roman"/>
                <w:bCs/>
                <w:sz w:val="24"/>
                <w:szCs w:val="24"/>
              </w:rPr>
            </w:pPr>
            <w:r w:rsidRPr="002F42F3">
              <w:rPr>
                <w:rFonts w:ascii="Times New Roman" w:hAnsi="Times New Roman"/>
                <w:bCs/>
                <w:sz w:val="24"/>
                <w:szCs w:val="24"/>
              </w:rPr>
              <w:t xml:space="preserve">Navštivte web férová škola. Shlédněte pořad férová škola </w:t>
            </w:r>
            <w:r w:rsidR="004E05F4">
              <w:rPr>
                <w:rFonts w:ascii="Times New Roman" w:hAnsi="Times New Roman"/>
                <w:bCs/>
                <w:sz w:val="24"/>
                <w:szCs w:val="24"/>
              </w:rPr>
              <w:t xml:space="preserve">na </w:t>
            </w:r>
            <w:r w:rsidR="004E05F4">
              <w:rPr>
                <w:rFonts w:ascii="Times New Roman" w:hAnsi="Times New Roman"/>
                <w:bCs/>
                <w:sz w:val="24"/>
                <w:szCs w:val="24"/>
              </w:rPr>
              <w:lastRenderedPageBreak/>
              <w:t xml:space="preserve">ZŠ Svitavy </w:t>
            </w:r>
            <w:proofErr w:type="spellStart"/>
            <w:r w:rsidR="004E05F4">
              <w:rPr>
                <w:rFonts w:ascii="Times New Roman" w:hAnsi="Times New Roman"/>
                <w:bCs/>
                <w:sz w:val="24"/>
                <w:szCs w:val="24"/>
              </w:rPr>
              <w:t>Lačnov</w:t>
            </w:r>
            <w:proofErr w:type="spellEnd"/>
            <w:r w:rsidR="004E05F4">
              <w:rPr>
                <w:rFonts w:ascii="Times New Roman" w:hAnsi="Times New Roman"/>
                <w:bCs/>
                <w:sz w:val="24"/>
                <w:szCs w:val="24"/>
              </w:rPr>
              <w:t xml:space="preserve"> </w:t>
            </w:r>
            <w:r w:rsidRPr="002F42F3">
              <w:rPr>
                <w:rFonts w:ascii="Times New Roman" w:hAnsi="Times New Roman"/>
                <w:bCs/>
                <w:sz w:val="24"/>
                <w:szCs w:val="24"/>
              </w:rPr>
              <w:t xml:space="preserve">na </w:t>
            </w:r>
            <w:r w:rsidR="004E05F4">
              <w:rPr>
                <w:rFonts w:ascii="Times New Roman" w:hAnsi="Times New Roman"/>
                <w:bCs/>
                <w:sz w:val="24"/>
                <w:szCs w:val="24"/>
              </w:rPr>
              <w:t>adrese</w:t>
            </w:r>
            <w:r w:rsidR="004E05F4">
              <w:t xml:space="preserve"> </w:t>
            </w:r>
            <w:hyperlink r:id="rId17" w:history="1">
              <w:r w:rsidR="004E05F4" w:rsidRPr="00735495">
                <w:rPr>
                  <w:rStyle w:val="Hypertextovodkaz"/>
                  <w:rFonts w:ascii="Times New Roman" w:hAnsi="Times New Roman"/>
                  <w:bCs/>
                  <w:sz w:val="24"/>
                  <w:szCs w:val="24"/>
                </w:rPr>
                <w:t>http://www.ferovaskola.cz/video.html</w:t>
              </w:r>
            </w:hyperlink>
          </w:p>
          <w:p w:rsidR="009D0B55" w:rsidRPr="002F42F3" w:rsidRDefault="009D0B55" w:rsidP="004E05F4">
            <w:pPr>
              <w:pStyle w:val="Odstavecseseznamem"/>
              <w:autoSpaceDE w:val="0"/>
              <w:autoSpaceDN w:val="0"/>
              <w:adjustRightInd w:val="0"/>
              <w:spacing w:line="360" w:lineRule="auto"/>
              <w:rPr>
                <w:rFonts w:ascii="Times New Roman" w:hAnsi="Times New Roman"/>
                <w:bCs/>
                <w:sz w:val="24"/>
                <w:szCs w:val="24"/>
              </w:rPr>
            </w:pPr>
            <w:r w:rsidRPr="002F42F3">
              <w:rPr>
                <w:rFonts w:ascii="Times New Roman" w:hAnsi="Times New Roman"/>
                <w:bCs/>
                <w:sz w:val="24"/>
                <w:szCs w:val="24"/>
              </w:rPr>
              <w:t xml:space="preserve"> </w:t>
            </w:r>
            <w:r w:rsidR="002F42F3" w:rsidRPr="002F42F3">
              <w:rPr>
                <w:rFonts w:ascii="Times New Roman" w:hAnsi="Times New Roman"/>
                <w:bCs/>
                <w:sz w:val="24"/>
                <w:szCs w:val="24"/>
              </w:rPr>
              <w:t xml:space="preserve">Poté charakterizujte školní klima na dané škole. Vymezte pedagogická opatření, která na škole dle Vás napomáhají podporovat otevřené klima a podporovat tak </w:t>
            </w:r>
            <w:proofErr w:type="spellStart"/>
            <w:r w:rsidR="002F42F3" w:rsidRPr="002F42F3">
              <w:rPr>
                <w:rFonts w:ascii="Times New Roman" w:hAnsi="Times New Roman"/>
                <w:bCs/>
                <w:sz w:val="24"/>
                <w:szCs w:val="24"/>
              </w:rPr>
              <w:t>inkluzivní</w:t>
            </w:r>
            <w:proofErr w:type="spellEnd"/>
            <w:r w:rsidR="002F42F3" w:rsidRPr="002F42F3">
              <w:rPr>
                <w:rFonts w:ascii="Times New Roman" w:hAnsi="Times New Roman"/>
                <w:bCs/>
                <w:sz w:val="24"/>
                <w:szCs w:val="24"/>
              </w:rPr>
              <w:t xml:space="preserve"> vzdělávání. </w:t>
            </w:r>
          </w:p>
        </w:tc>
        <w:tc>
          <w:tcPr>
            <w:tcW w:w="2462" w:type="dxa"/>
          </w:tcPr>
          <w:p w:rsidR="009D0B55" w:rsidRDefault="009D0B55" w:rsidP="00F82E9F">
            <w:pPr>
              <w:autoSpaceDE w:val="0"/>
              <w:autoSpaceDN w:val="0"/>
              <w:adjustRightInd w:val="0"/>
              <w:spacing w:line="360" w:lineRule="auto"/>
              <w:rPr>
                <w:rFonts w:ascii="Times New Roman" w:hAnsi="Times New Roman"/>
                <w:b/>
                <w:bCs/>
                <w:sz w:val="24"/>
                <w:szCs w:val="24"/>
              </w:rPr>
            </w:pPr>
          </w:p>
        </w:tc>
      </w:tr>
      <w:tr w:rsidR="009D0B55" w:rsidTr="004E05F4">
        <w:tc>
          <w:tcPr>
            <w:tcW w:w="6826" w:type="dxa"/>
          </w:tcPr>
          <w:p w:rsidR="004E05F4" w:rsidRPr="00EB5CDE" w:rsidRDefault="004E05F4" w:rsidP="004E05F4">
            <w:pPr>
              <w:autoSpaceDE w:val="0"/>
              <w:autoSpaceDN w:val="0"/>
              <w:adjustRightInd w:val="0"/>
              <w:spacing w:line="360" w:lineRule="auto"/>
              <w:rPr>
                <w:rFonts w:ascii="Times New Roman" w:hAnsi="Times New Roman"/>
                <w:bCs/>
                <w:sz w:val="24"/>
                <w:szCs w:val="24"/>
              </w:rPr>
            </w:pPr>
            <w:r>
              <w:rPr>
                <w:rFonts w:ascii="Times New Roman" w:hAnsi="Times New Roman"/>
                <w:sz w:val="24"/>
                <w:szCs w:val="24"/>
              </w:rPr>
              <w:lastRenderedPageBreak/>
              <w:t xml:space="preserve">Prostudujte publikaci </w:t>
            </w:r>
            <w:r w:rsidRPr="00EB5CDE">
              <w:rPr>
                <w:rFonts w:ascii="Times New Roman" w:hAnsi="Times New Roman"/>
                <w:bCs/>
                <w:sz w:val="24"/>
                <w:szCs w:val="24"/>
              </w:rPr>
              <w:t>STRAKOVÁ, J. (</w:t>
            </w:r>
            <w:proofErr w:type="spellStart"/>
            <w:r w:rsidRPr="00EB5CDE">
              <w:rPr>
                <w:rFonts w:ascii="Times New Roman" w:hAnsi="Times New Roman"/>
                <w:bCs/>
                <w:sz w:val="24"/>
                <w:szCs w:val="24"/>
              </w:rPr>
              <w:t>Ed</w:t>
            </w:r>
            <w:proofErr w:type="spellEnd"/>
            <w:r w:rsidRPr="00EB5CDE">
              <w:rPr>
                <w:rFonts w:ascii="Times New Roman" w:hAnsi="Times New Roman"/>
                <w:bCs/>
                <w:sz w:val="24"/>
                <w:szCs w:val="24"/>
              </w:rPr>
              <w:t xml:space="preserve">.) Otevírání školy všem dětem. </w:t>
            </w:r>
            <w:proofErr w:type="gramStart"/>
            <w:r w:rsidRPr="00EB5CDE">
              <w:rPr>
                <w:rFonts w:ascii="Times New Roman" w:hAnsi="Times New Roman"/>
                <w:bCs/>
                <w:sz w:val="24"/>
                <w:szCs w:val="24"/>
              </w:rPr>
              <w:t xml:space="preserve">Kladno : </w:t>
            </w:r>
            <w:proofErr w:type="spellStart"/>
            <w:r w:rsidRPr="00EB5CDE">
              <w:rPr>
                <w:rFonts w:ascii="Times New Roman" w:hAnsi="Times New Roman"/>
                <w:bCs/>
                <w:sz w:val="24"/>
                <w:szCs w:val="24"/>
              </w:rPr>
              <w:t>Aisis</w:t>
            </w:r>
            <w:proofErr w:type="spellEnd"/>
            <w:proofErr w:type="gramEnd"/>
            <w:r w:rsidRPr="00EB5CDE">
              <w:rPr>
                <w:rFonts w:ascii="Times New Roman" w:hAnsi="Times New Roman"/>
                <w:bCs/>
                <w:sz w:val="24"/>
                <w:szCs w:val="24"/>
              </w:rPr>
              <w:t>, 2008</w:t>
            </w:r>
            <w:r>
              <w:rPr>
                <w:rFonts w:ascii="Times New Roman" w:hAnsi="Times New Roman"/>
                <w:bCs/>
                <w:sz w:val="24"/>
                <w:szCs w:val="24"/>
              </w:rPr>
              <w:t xml:space="preserve">. </w:t>
            </w:r>
            <w:r w:rsidRPr="00EB5CDE">
              <w:rPr>
                <w:rFonts w:ascii="Times New Roman" w:hAnsi="Times New Roman"/>
                <w:bCs/>
                <w:sz w:val="24"/>
                <w:szCs w:val="24"/>
              </w:rPr>
              <w:t xml:space="preserve">Dostupné na </w:t>
            </w:r>
            <w:hyperlink r:id="rId18" w:history="1">
              <w:r w:rsidRPr="00EB5CDE">
                <w:rPr>
                  <w:rStyle w:val="Hypertextovodkaz"/>
                  <w:rFonts w:ascii="Times New Roman" w:hAnsi="Times New Roman"/>
                  <w:bCs/>
                  <w:sz w:val="24"/>
                  <w:szCs w:val="24"/>
                </w:rPr>
                <w:t>http://www.ferovaskola.cz/data/downloads/Otevirani</w:t>
              </w:r>
            </w:hyperlink>
            <w:r w:rsidRPr="00EB5CDE">
              <w:rPr>
                <w:rFonts w:ascii="Times New Roman" w:hAnsi="Times New Roman"/>
                <w:bCs/>
                <w:sz w:val="24"/>
                <w:szCs w:val="24"/>
              </w:rPr>
              <w:t xml:space="preserve"> </w:t>
            </w:r>
            <w:proofErr w:type="spellStart"/>
            <w:r w:rsidRPr="00EB5CDE">
              <w:rPr>
                <w:rFonts w:ascii="Times New Roman" w:hAnsi="Times New Roman"/>
                <w:bCs/>
                <w:sz w:val="24"/>
                <w:szCs w:val="24"/>
              </w:rPr>
              <w:t>skoly</w:t>
            </w:r>
            <w:proofErr w:type="spellEnd"/>
            <w:r w:rsidRPr="00EB5CDE">
              <w:rPr>
                <w:rFonts w:ascii="Times New Roman" w:hAnsi="Times New Roman"/>
                <w:bCs/>
                <w:sz w:val="24"/>
                <w:szCs w:val="24"/>
              </w:rPr>
              <w:t xml:space="preserve"> - 10 principu inkluze.</w:t>
            </w:r>
            <w:proofErr w:type="spellStart"/>
            <w:r w:rsidRPr="00EB5CDE">
              <w:rPr>
                <w:rFonts w:ascii="Times New Roman" w:hAnsi="Times New Roman"/>
                <w:bCs/>
                <w:sz w:val="24"/>
                <w:szCs w:val="24"/>
              </w:rPr>
              <w:t>pdf</w:t>
            </w:r>
            <w:proofErr w:type="spellEnd"/>
          </w:p>
          <w:p w:rsidR="004E05F4" w:rsidRPr="008B15E7" w:rsidRDefault="004E05F4" w:rsidP="004E05F4">
            <w:pPr>
              <w:autoSpaceDE w:val="0"/>
              <w:autoSpaceDN w:val="0"/>
              <w:adjustRightInd w:val="0"/>
              <w:spacing w:line="360" w:lineRule="auto"/>
              <w:rPr>
                <w:rFonts w:ascii="Times New Roman" w:hAnsi="Times New Roman"/>
                <w:bCs/>
                <w:sz w:val="24"/>
                <w:szCs w:val="24"/>
              </w:rPr>
            </w:pPr>
          </w:p>
          <w:p w:rsidR="009D0B55" w:rsidRPr="004E05F4" w:rsidRDefault="004E05F4" w:rsidP="004E05F4">
            <w:pPr>
              <w:autoSpaceDE w:val="0"/>
              <w:autoSpaceDN w:val="0"/>
              <w:adjustRightInd w:val="0"/>
              <w:spacing w:line="360" w:lineRule="auto"/>
              <w:rPr>
                <w:rFonts w:ascii="Times New Roman" w:hAnsi="Times New Roman"/>
                <w:bCs/>
                <w:sz w:val="24"/>
                <w:szCs w:val="24"/>
              </w:rPr>
            </w:pPr>
            <w:r w:rsidRPr="008B15E7">
              <w:rPr>
                <w:rFonts w:ascii="Times New Roman" w:hAnsi="Times New Roman"/>
                <w:bCs/>
                <w:sz w:val="24"/>
                <w:szCs w:val="24"/>
              </w:rPr>
              <w:t xml:space="preserve">Na základě studia definujte principy k podpoře rovných příležitostí všech žáků na škole – zaměřte se na problematiku primárního stupně. </w:t>
            </w:r>
          </w:p>
        </w:tc>
        <w:tc>
          <w:tcPr>
            <w:tcW w:w="2462" w:type="dxa"/>
          </w:tcPr>
          <w:p w:rsidR="009D0B55" w:rsidRDefault="009D0B55" w:rsidP="00F82E9F">
            <w:pPr>
              <w:autoSpaceDE w:val="0"/>
              <w:autoSpaceDN w:val="0"/>
              <w:adjustRightInd w:val="0"/>
              <w:spacing w:line="360" w:lineRule="auto"/>
              <w:rPr>
                <w:rFonts w:ascii="Times New Roman" w:hAnsi="Times New Roman"/>
                <w:b/>
                <w:bCs/>
                <w:sz w:val="24"/>
                <w:szCs w:val="24"/>
              </w:rPr>
            </w:pPr>
          </w:p>
        </w:tc>
      </w:tr>
      <w:tr w:rsidR="004E05F4" w:rsidTr="004E05F4">
        <w:tc>
          <w:tcPr>
            <w:tcW w:w="6826" w:type="dxa"/>
          </w:tcPr>
          <w:p w:rsidR="004E05F4" w:rsidRDefault="004E05F4" w:rsidP="00191CC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Shlédněte video Dobrá škola na webu Člověka v tísni </w:t>
            </w:r>
            <w:hyperlink r:id="rId19" w:history="1">
              <w:r w:rsidRPr="00735495">
                <w:rPr>
                  <w:rStyle w:val="Hypertextovodkaz"/>
                  <w:rFonts w:ascii="Times New Roman" w:hAnsi="Times New Roman"/>
                  <w:sz w:val="24"/>
                  <w:szCs w:val="24"/>
                </w:rPr>
                <w:t>http://www.clovekvtisni.cz/index2.php?id=848&amp;idv=VIaBg5rqZXA</w:t>
              </w:r>
            </w:hyperlink>
          </w:p>
          <w:p w:rsidR="004E05F4" w:rsidRDefault="004E05F4" w:rsidP="00191CC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Na základě diskuse prostudovaných materiálů definujte základní oblasti, které by škola měla dle Vás podporovat, abyste Vy ji označili jako dobrá škola. </w:t>
            </w:r>
          </w:p>
        </w:tc>
        <w:tc>
          <w:tcPr>
            <w:tcW w:w="2462" w:type="dxa"/>
          </w:tcPr>
          <w:p w:rsidR="004E05F4" w:rsidRDefault="004E05F4" w:rsidP="00F82E9F">
            <w:pPr>
              <w:autoSpaceDE w:val="0"/>
              <w:autoSpaceDN w:val="0"/>
              <w:adjustRightInd w:val="0"/>
              <w:spacing w:line="360" w:lineRule="auto"/>
              <w:rPr>
                <w:rFonts w:ascii="Times New Roman" w:hAnsi="Times New Roman"/>
                <w:b/>
                <w:bCs/>
                <w:sz w:val="24"/>
                <w:szCs w:val="24"/>
              </w:rPr>
            </w:pPr>
          </w:p>
        </w:tc>
      </w:tr>
      <w:tr w:rsidR="004E05F4" w:rsidTr="004E05F4">
        <w:tc>
          <w:tcPr>
            <w:tcW w:w="6826" w:type="dxa"/>
          </w:tcPr>
          <w:p w:rsidR="004E05F4" w:rsidRDefault="004E05F4" w:rsidP="00191CC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Na základě studia webu </w:t>
            </w:r>
            <w:hyperlink r:id="rId20" w:history="1">
              <w:r w:rsidRPr="00735495">
                <w:rPr>
                  <w:rStyle w:val="Hypertextovodkaz"/>
                  <w:rFonts w:ascii="Times New Roman" w:hAnsi="Times New Roman"/>
                  <w:sz w:val="24"/>
                  <w:szCs w:val="24"/>
                </w:rPr>
                <w:t>www.varianty</w:t>
              </w:r>
            </w:hyperlink>
            <w:r>
              <w:rPr>
                <w:rFonts w:ascii="Times New Roman" w:hAnsi="Times New Roman"/>
                <w:sz w:val="24"/>
                <w:szCs w:val="24"/>
              </w:rPr>
              <w:t xml:space="preserve"> prostudujte odkaz k otázce interkulturního a </w:t>
            </w:r>
            <w:proofErr w:type="spellStart"/>
            <w:r>
              <w:rPr>
                <w:rFonts w:ascii="Times New Roman" w:hAnsi="Times New Roman"/>
                <w:sz w:val="24"/>
                <w:szCs w:val="24"/>
              </w:rPr>
              <w:t>inkluzivního</w:t>
            </w:r>
            <w:proofErr w:type="spellEnd"/>
            <w:r>
              <w:rPr>
                <w:rFonts w:ascii="Times New Roman" w:hAnsi="Times New Roman"/>
                <w:sz w:val="24"/>
                <w:szCs w:val="24"/>
              </w:rPr>
              <w:t xml:space="preserve"> vzdělávání. Poté prostudujte RVP pro primární stupeň vzdělávací oblast Člověk a jeho svět a pro průřezová témata multikulturní výchova a výchova k myšlení v evropských globálních souvislostech a pokuste se připravit 3 dvouhodinové bloky pro žáky 3. třídy, kde zohledníte téma z oblasti interkulturního vzdělávání.</w:t>
            </w:r>
          </w:p>
          <w:p w:rsidR="004E05F4" w:rsidRDefault="004E05F4" w:rsidP="00191CC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Více na adrese </w:t>
            </w:r>
            <w:hyperlink r:id="rId21" w:history="1">
              <w:r w:rsidRPr="00735495">
                <w:rPr>
                  <w:rStyle w:val="Hypertextovodkaz"/>
                  <w:rFonts w:ascii="Times New Roman" w:hAnsi="Times New Roman"/>
                  <w:sz w:val="24"/>
                  <w:szCs w:val="24"/>
                </w:rPr>
                <w:t>http://www.varianty.cz/index.php?id=7</w:t>
              </w:r>
            </w:hyperlink>
          </w:p>
          <w:p w:rsidR="004E05F4" w:rsidRDefault="004E05F4" w:rsidP="00191CC6">
            <w:pPr>
              <w:autoSpaceDE w:val="0"/>
              <w:autoSpaceDN w:val="0"/>
              <w:adjustRightInd w:val="0"/>
              <w:spacing w:line="360" w:lineRule="auto"/>
              <w:rPr>
                <w:rFonts w:ascii="Times New Roman" w:hAnsi="Times New Roman"/>
                <w:sz w:val="24"/>
                <w:szCs w:val="24"/>
              </w:rPr>
            </w:pPr>
          </w:p>
        </w:tc>
        <w:tc>
          <w:tcPr>
            <w:tcW w:w="2462" w:type="dxa"/>
          </w:tcPr>
          <w:p w:rsidR="004E05F4" w:rsidRDefault="004E05F4" w:rsidP="00F82E9F">
            <w:pPr>
              <w:autoSpaceDE w:val="0"/>
              <w:autoSpaceDN w:val="0"/>
              <w:adjustRightInd w:val="0"/>
              <w:spacing w:line="360" w:lineRule="auto"/>
              <w:rPr>
                <w:rFonts w:ascii="Times New Roman" w:hAnsi="Times New Roman"/>
                <w:b/>
                <w:bCs/>
                <w:sz w:val="24"/>
                <w:szCs w:val="24"/>
              </w:rPr>
            </w:pPr>
          </w:p>
        </w:tc>
      </w:tr>
    </w:tbl>
    <w:p w:rsidR="00C662F6" w:rsidRDefault="00C662F6" w:rsidP="00F82E9F">
      <w:pPr>
        <w:autoSpaceDE w:val="0"/>
        <w:autoSpaceDN w:val="0"/>
        <w:adjustRightInd w:val="0"/>
        <w:spacing w:after="0" w:line="360" w:lineRule="auto"/>
        <w:rPr>
          <w:rFonts w:ascii="Times New Roman" w:hAnsi="Times New Roman"/>
          <w:b/>
          <w:bCs/>
          <w:sz w:val="24"/>
          <w:szCs w:val="24"/>
        </w:rPr>
      </w:pPr>
    </w:p>
    <w:p w:rsidR="005F413F" w:rsidRDefault="005F413F" w:rsidP="00F82E9F">
      <w:pPr>
        <w:autoSpaceDE w:val="0"/>
        <w:autoSpaceDN w:val="0"/>
        <w:adjustRightInd w:val="0"/>
        <w:spacing w:after="0" w:line="360" w:lineRule="auto"/>
        <w:rPr>
          <w:rFonts w:ascii="Times New Roman" w:hAnsi="Times New Roman"/>
          <w:b/>
          <w:bCs/>
          <w:sz w:val="24"/>
          <w:szCs w:val="24"/>
        </w:rPr>
      </w:pPr>
    </w:p>
    <w:p w:rsidR="005F413F" w:rsidRDefault="005F413F" w:rsidP="00F82E9F">
      <w:pPr>
        <w:autoSpaceDE w:val="0"/>
        <w:autoSpaceDN w:val="0"/>
        <w:adjustRightInd w:val="0"/>
        <w:spacing w:after="0" w:line="360" w:lineRule="auto"/>
        <w:rPr>
          <w:rFonts w:ascii="Times New Roman" w:hAnsi="Times New Roman"/>
          <w:b/>
          <w:bCs/>
          <w:sz w:val="24"/>
          <w:szCs w:val="24"/>
        </w:rPr>
      </w:pPr>
    </w:p>
    <w:p w:rsidR="005F413F" w:rsidRDefault="005F413F" w:rsidP="00F82E9F">
      <w:pPr>
        <w:autoSpaceDE w:val="0"/>
        <w:autoSpaceDN w:val="0"/>
        <w:adjustRightInd w:val="0"/>
        <w:spacing w:after="0" w:line="360" w:lineRule="auto"/>
        <w:rPr>
          <w:rFonts w:ascii="Times New Roman" w:hAnsi="Times New Roman"/>
          <w:b/>
          <w:bCs/>
          <w:sz w:val="24"/>
          <w:szCs w:val="24"/>
        </w:rPr>
      </w:pPr>
    </w:p>
    <w:p w:rsidR="005F413F" w:rsidRDefault="005F413F" w:rsidP="00F82E9F">
      <w:pPr>
        <w:autoSpaceDE w:val="0"/>
        <w:autoSpaceDN w:val="0"/>
        <w:adjustRightInd w:val="0"/>
        <w:spacing w:after="0" w:line="360" w:lineRule="auto"/>
        <w:rPr>
          <w:rFonts w:ascii="Times New Roman" w:hAnsi="Times New Roman"/>
          <w:b/>
          <w:bCs/>
          <w:sz w:val="24"/>
          <w:szCs w:val="24"/>
        </w:rPr>
      </w:pPr>
    </w:p>
    <w:p w:rsidR="00F82E9F" w:rsidRPr="00F82E9F" w:rsidRDefault="00F82E9F" w:rsidP="00F82E9F">
      <w:pPr>
        <w:autoSpaceDE w:val="0"/>
        <w:autoSpaceDN w:val="0"/>
        <w:adjustRightInd w:val="0"/>
        <w:spacing w:after="0" w:line="360" w:lineRule="auto"/>
        <w:rPr>
          <w:rFonts w:ascii="Times New Roman" w:hAnsi="Times New Roman"/>
          <w:b/>
          <w:bCs/>
          <w:color w:val="FF0000"/>
          <w:sz w:val="24"/>
          <w:szCs w:val="24"/>
        </w:rPr>
      </w:pPr>
      <w:r>
        <w:rPr>
          <w:rFonts w:ascii="Times New Roman" w:hAnsi="Times New Roman"/>
          <w:b/>
          <w:bCs/>
          <w:sz w:val="24"/>
          <w:szCs w:val="24"/>
        </w:rPr>
        <w:lastRenderedPageBreak/>
        <w:t xml:space="preserve">8.2. </w:t>
      </w:r>
      <w:r w:rsidRPr="00C61CB0">
        <w:rPr>
          <w:rFonts w:ascii="Times New Roman" w:hAnsi="Times New Roman"/>
          <w:b/>
          <w:bCs/>
          <w:sz w:val="24"/>
          <w:szCs w:val="24"/>
        </w:rPr>
        <w:t>Romský žák</w:t>
      </w:r>
      <w:r>
        <w:rPr>
          <w:rFonts w:ascii="Times New Roman" w:hAnsi="Times New Roman"/>
          <w:b/>
          <w:bCs/>
          <w:sz w:val="24"/>
          <w:szCs w:val="24"/>
        </w:rPr>
        <w:t xml:space="preserve"> jako žák s případným </w:t>
      </w:r>
      <w:proofErr w:type="spellStart"/>
      <w:r>
        <w:rPr>
          <w:rFonts w:ascii="Times New Roman" w:hAnsi="Times New Roman"/>
          <w:b/>
          <w:bCs/>
          <w:sz w:val="24"/>
          <w:szCs w:val="24"/>
        </w:rPr>
        <w:t>sociokulturním</w:t>
      </w:r>
      <w:proofErr w:type="spellEnd"/>
      <w:r>
        <w:rPr>
          <w:rFonts w:ascii="Times New Roman" w:hAnsi="Times New Roman"/>
          <w:b/>
          <w:bCs/>
          <w:sz w:val="24"/>
          <w:szCs w:val="24"/>
        </w:rPr>
        <w:t xml:space="preserve"> zn</w:t>
      </w:r>
      <w:r w:rsidR="005B516E">
        <w:rPr>
          <w:rFonts w:ascii="Times New Roman" w:hAnsi="Times New Roman"/>
          <w:b/>
          <w:bCs/>
          <w:sz w:val="24"/>
          <w:szCs w:val="24"/>
        </w:rPr>
        <w:t xml:space="preserve">evýhodněním – vnější podmínky </w:t>
      </w:r>
    </w:p>
    <w:p w:rsidR="00F82E9F" w:rsidRDefault="00F82E9F" w:rsidP="00F82E9F">
      <w:pPr>
        <w:autoSpaceDE w:val="0"/>
        <w:autoSpaceDN w:val="0"/>
        <w:adjustRightInd w:val="0"/>
        <w:spacing w:after="0" w:line="240" w:lineRule="auto"/>
        <w:rPr>
          <w:rFonts w:ascii="Times New Roman" w:hAnsi="Times New Roman"/>
          <w:b/>
          <w:bCs/>
          <w:sz w:val="24"/>
          <w:szCs w:val="24"/>
        </w:rPr>
      </w:pPr>
    </w:p>
    <w:p w:rsidR="00F82E9F" w:rsidRPr="008D4ADE" w:rsidRDefault="00F82E9F" w:rsidP="00F82E9F">
      <w:pPr>
        <w:autoSpaceDE w:val="0"/>
        <w:autoSpaceDN w:val="0"/>
        <w:adjustRightInd w:val="0"/>
        <w:spacing w:after="0" w:line="240" w:lineRule="auto"/>
        <w:ind w:left="720"/>
        <w:rPr>
          <w:rFonts w:ascii="Times New Roman" w:hAnsi="Times New Roman"/>
          <w:bCs/>
          <w:i/>
          <w:iCs/>
          <w:sz w:val="24"/>
          <w:szCs w:val="24"/>
        </w:rPr>
      </w:pPr>
    </w:p>
    <w:p w:rsidR="00617F16" w:rsidRDefault="00617F16" w:rsidP="00F82E9F">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 xml:space="preserve">Pokud hovoříme o romském dítěti, musíme výrazně diferencovat. Romský žák není žádná homogenní skupina, podobně jako ostatní žáci. I v rámci této skupiny nacházíme výrazné odlišnosti, neboť se jedná o sociální skupinu s různými sociálními vrstvami a s různou </w:t>
      </w:r>
      <w:proofErr w:type="spellStart"/>
      <w:r>
        <w:rPr>
          <w:rFonts w:ascii="Times New Roman" w:hAnsi="Times New Roman"/>
          <w:bCs/>
          <w:iCs/>
          <w:sz w:val="24"/>
          <w:szCs w:val="24"/>
        </w:rPr>
        <w:t>biopsychickou</w:t>
      </w:r>
      <w:proofErr w:type="spellEnd"/>
      <w:r>
        <w:rPr>
          <w:rFonts w:ascii="Times New Roman" w:hAnsi="Times New Roman"/>
          <w:bCs/>
          <w:iCs/>
          <w:sz w:val="24"/>
          <w:szCs w:val="24"/>
        </w:rPr>
        <w:t xml:space="preserve"> podmíněností. Používáme-li pojem romský žák, není tím myšlen striktně jen ten žák, jehož rodiče jej v sčítání lidu uvádí k národnosti romské. </w:t>
      </w:r>
    </w:p>
    <w:p w:rsidR="00617F16" w:rsidRDefault="00617F16" w:rsidP="00F82E9F">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Nejčastěji se zjednodušený pojem „romské dítě“ užívá ve smyslu: „romské dítě, které je dlouhodobě vystaveno negativním vlivům sociálně znevýhodňujícího prostředí.“ (HORŇÁK, L. Romské etnikum. In. LECHTA, V. (</w:t>
      </w:r>
      <w:proofErr w:type="spellStart"/>
      <w:r>
        <w:rPr>
          <w:rFonts w:ascii="Times New Roman" w:hAnsi="Times New Roman"/>
          <w:bCs/>
          <w:iCs/>
          <w:sz w:val="24"/>
          <w:szCs w:val="24"/>
        </w:rPr>
        <w:t>Ed</w:t>
      </w:r>
      <w:proofErr w:type="spellEnd"/>
      <w:r>
        <w:rPr>
          <w:rFonts w:ascii="Times New Roman" w:hAnsi="Times New Roman"/>
          <w:bCs/>
          <w:iCs/>
          <w:sz w:val="24"/>
          <w:szCs w:val="24"/>
        </w:rPr>
        <w:t xml:space="preserve">.) Základy </w:t>
      </w:r>
      <w:proofErr w:type="spellStart"/>
      <w:r>
        <w:rPr>
          <w:rFonts w:ascii="Times New Roman" w:hAnsi="Times New Roman"/>
          <w:bCs/>
          <w:iCs/>
          <w:sz w:val="24"/>
          <w:szCs w:val="24"/>
        </w:rPr>
        <w:t>inkluzivní</w:t>
      </w:r>
      <w:proofErr w:type="spellEnd"/>
      <w:r>
        <w:rPr>
          <w:rFonts w:ascii="Times New Roman" w:hAnsi="Times New Roman"/>
          <w:bCs/>
          <w:iCs/>
          <w:sz w:val="24"/>
          <w:szCs w:val="24"/>
        </w:rPr>
        <w:t xml:space="preserve"> pedagogiky. </w:t>
      </w:r>
      <w:proofErr w:type="gramStart"/>
      <w:r>
        <w:rPr>
          <w:rFonts w:ascii="Times New Roman" w:hAnsi="Times New Roman"/>
          <w:bCs/>
          <w:iCs/>
          <w:sz w:val="24"/>
          <w:szCs w:val="24"/>
        </w:rPr>
        <w:t>Praha : Portál</w:t>
      </w:r>
      <w:proofErr w:type="gramEnd"/>
      <w:r>
        <w:rPr>
          <w:rFonts w:ascii="Times New Roman" w:hAnsi="Times New Roman"/>
          <w:bCs/>
          <w:iCs/>
          <w:sz w:val="24"/>
          <w:szCs w:val="24"/>
        </w:rPr>
        <w:t>, 2010, s. 386)</w:t>
      </w:r>
    </w:p>
    <w:p w:rsidR="00617F16" w:rsidRPr="00617F16" w:rsidRDefault="00617F16" w:rsidP="00F82E9F">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 xml:space="preserve"> </w:t>
      </w:r>
    </w:p>
    <w:p w:rsidR="00617F16"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b/>
          <w:bCs/>
          <w:i/>
          <w:iCs/>
          <w:sz w:val="24"/>
          <w:szCs w:val="24"/>
        </w:rPr>
        <w:t xml:space="preserve">Vzdělávací předpoklady romských dětí </w:t>
      </w:r>
      <w:r w:rsidRPr="00C61CB0">
        <w:rPr>
          <w:rFonts w:ascii="Times New Roman" w:hAnsi="Times New Roman"/>
          <w:sz w:val="24"/>
          <w:szCs w:val="24"/>
        </w:rPr>
        <w:t xml:space="preserve">– vzdělávací handicap není </w:t>
      </w:r>
      <w:r w:rsidR="00617F16">
        <w:rPr>
          <w:rFonts w:ascii="Times New Roman" w:hAnsi="Times New Roman"/>
          <w:sz w:val="24"/>
          <w:szCs w:val="24"/>
        </w:rPr>
        <w:t xml:space="preserve">vždy </w:t>
      </w:r>
      <w:r w:rsidRPr="00C61CB0">
        <w:rPr>
          <w:rFonts w:ascii="Times New Roman" w:hAnsi="Times New Roman"/>
          <w:sz w:val="24"/>
          <w:szCs w:val="24"/>
        </w:rPr>
        <w:t>dán intelektem</w:t>
      </w:r>
      <w:r w:rsidR="00617F16">
        <w:rPr>
          <w:rFonts w:ascii="Times New Roman" w:hAnsi="Times New Roman"/>
          <w:sz w:val="24"/>
          <w:szCs w:val="24"/>
        </w:rPr>
        <w:t xml:space="preserve"> (či </w:t>
      </w:r>
      <w:proofErr w:type="spellStart"/>
      <w:r w:rsidR="00617F16">
        <w:rPr>
          <w:rFonts w:ascii="Times New Roman" w:hAnsi="Times New Roman"/>
          <w:sz w:val="24"/>
          <w:szCs w:val="24"/>
        </w:rPr>
        <w:t>biopsychickou</w:t>
      </w:r>
      <w:proofErr w:type="spellEnd"/>
      <w:r w:rsidR="00617F16">
        <w:rPr>
          <w:rFonts w:ascii="Times New Roman" w:hAnsi="Times New Roman"/>
          <w:sz w:val="24"/>
          <w:szCs w:val="24"/>
        </w:rPr>
        <w:t xml:space="preserve"> determinací)</w:t>
      </w:r>
      <w:r w:rsidRPr="00C61CB0">
        <w:rPr>
          <w:rFonts w:ascii="Times New Roman" w:hAnsi="Times New Roman"/>
          <w:sz w:val="24"/>
          <w:szCs w:val="24"/>
        </w:rPr>
        <w:t>, ale často</w:t>
      </w:r>
      <w:r w:rsidR="00617F16">
        <w:rPr>
          <w:rFonts w:ascii="Times New Roman" w:hAnsi="Times New Roman"/>
          <w:sz w:val="24"/>
          <w:szCs w:val="24"/>
        </w:rPr>
        <w:t xml:space="preserve"> i </w:t>
      </w:r>
      <w:r w:rsidRPr="00C61CB0">
        <w:rPr>
          <w:rFonts w:ascii="Times New Roman" w:hAnsi="Times New Roman"/>
          <w:sz w:val="24"/>
          <w:szCs w:val="24"/>
        </w:rPr>
        <w:t>sociálním prostředím původu, jeho kulturními a jazykovými specifikami</w:t>
      </w:r>
      <w:r w:rsidR="00617F16">
        <w:rPr>
          <w:rFonts w:ascii="Times New Roman" w:hAnsi="Times New Roman"/>
          <w:sz w:val="24"/>
          <w:szCs w:val="24"/>
        </w:rPr>
        <w:t xml:space="preserve">. </w:t>
      </w:r>
    </w:p>
    <w:p w:rsidR="00F82E9F" w:rsidRDefault="00617F16"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Sociální,</w:t>
      </w:r>
      <w:r w:rsidR="005B516E">
        <w:rPr>
          <w:rFonts w:ascii="Times New Roman" w:hAnsi="Times New Roman"/>
          <w:sz w:val="24"/>
          <w:szCs w:val="24"/>
        </w:rPr>
        <w:t xml:space="preserve"> ale i </w:t>
      </w:r>
      <w:proofErr w:type="spellStart"/>
      <w:r w:rsidR="005B516E">
        <w:rPr>
          <w:rFonts w:ascii="Times New Roman" w:hAnsi="Times New Roman"/>
          <w:sz w:val="24"/>
          <w:szCs w:val="24"/>
        </w:rPr>
        <w:t>biopsychická</w:t>
      </w:r>
      <w:proofErr w:type="spellEnd"/>
      <w:r w:rsidR="005B516E">
        <w:rPr>
          <w:rFonts w:ascii="Times New Roman" w:hAnsi="Times New Roman"/>
          <w:sz w:val="24"/>
          <w:szCs w:val="24"/>
        </w:rPr>
        <w:t xml:space="preserve"> determinanty</w:t>
      </w:r>
      <w:r w:rsidR="00F82E9F" w:rsidRPr="00C61CB0">
        <w:rPr>
          <w:rFonts w:ascii="Times New Roman" w:hAnsi="Times New Roman"/>
          <w:sz w:val="24"/>
          <w:szCs w:val="24"/>
        </w:rPr>
        <w:t xml:space="preserve">, které </w:t>
      </w:r>
      <w:r>
        <w:rPr>
          <w:rFonts w:ascii="Times New Roman" w:hAnsi="Times New Roman"/>
          <w:sz w:val="24"/>
          <w:szCs w:val="24"/>
        </w:rPr>
        <w:t>zapříčiňují vzdělávací han</w:t>
      </w:r>
      <w:r w:rsidR="00592A2C">
        <w:rPr>
          <w:rFonts w:ascii="Times New Roman" w:hAnsi="Times New Roman"/>
          <w:sz w:val="24"/>
          <w:szCs w:val="24"/>
        </w:rPr>
        <w:t>dicap,</w:t>
      </w:r>
      <w:r w:rsidR="00F82E9F" w:rsidRPr="00C61CB0">
        <w:rPr>
          <w:rFonts w:ascii="Times New Roman" w:hAnsi="Times New Roman"/>
          <w:sz w:val="24"/>
          <w:szCs w:val="24"/>
        </w:rPr>
        <w:t xml:space="preserve"> mohou</w:t>
      </w:r>
      <w:r>
        <w:rPr>
          <w:rFonts w:ascii="Times New Roman" w:hAnsi="Times New Roman"/>
          <w:sz w:val="24"/>
          <w:szCs w:val="24"/>
        </w:rPr>
        <w:t xml:space="preserve"> </w:t>
      </w:r>
      <w:r w:rsidR="00F82E9F" w:rsidRPr="00C61CB0">
        <w:rPr>
          <w:rFonts w:ascii="Times New Roman" w:hAnsi="Times New Roman"/>
          <w:sz w:val="24"/>
          <w:szCs w:val="24"/>
        </w:rPr>
        <w:t xml:space="preserve">znemožnit návštěvu základní školy a </w:t>
      </w:r>
      <w:r w:rsidR="0080357F">
        <w:rPr>
          <w:rFonts w:ascii="Times New Roman" w:hAnsi="Times New Roman"/>
          <w:sz w:val="24"/>
          <w:szCs w:val="24"/>
        </w:rPr>
        <w:t xml:space="preserve">mohly by jej vést </w:t>
      </w:r>
      <w:r w:rsidR="00F82E9F" w:rsidRPr="00C61CB0">
        <w:rPr>
          <w:rFonts w:ascii="Times New Roman" w:hAnsi="Times New Roman"/>
          <w:sz w:val="24"/>
          <w:szCs w:val="24"/>
        </w:rPr>
        <w:t xml:space="preserve">k návštěvě </w:t>
      </w:r>
      <w:r w:rsidR="00F82E9F">
        <w:rPr>
          <w:rFonts w:ascii="Times New Roman" w:hAnsi="Times New Roman"/>
          <w:sz w:val="24"/>
          <w:szCs w:val="24"/>
        </w:rPr>
        <w:t>praktické školy.</w:t>
      </w:r>
    </w:p>
    <w:p w:rsidR="00F82E9F" w:rsidRDefault="00F82E9F"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Přestože dnes je dbáno, aby do praktických škol byly zařazovány pouze děti s mentál</w:t>
      </w:r>
      <w:r w:rsidR="00592A2C">
        <w:rPr>
          <w:rFonts w:ascii="Times New Roman" w:hAnsi="Times New Roman"/>
          <w:sz w:val="24"/>
          <w:szCs w:val="24"/>
        </w:rPr>
        <w:t>ním postižením</w:t>
      </w:r>
      <w:r>
        <w:rPr>
          <w:rFonts w:ascii="Times New Roman" w:hAnsi="Times New Roman"/>
          <w:sz w:val="24"/>
          <w:szCs w:val="24"/>
        </w:rPr>
        <w:t>, nikoli děti se sociálním znevýhodněním, není problém tak jednoduchý, neboť nelze jednoduše říci, co je důvodem sníženého intelektu. Takovým důvodem mohou být i sociální důvody v průběhu socializace, nejen biologické vnitřní důvody.</w:t>
      </w:r>
    </w:p>
    <w:p w:rsidR="00F82E9F" w:rsidRDefault="00F82E9F"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p w:rsidR="00F82E9F" w:rsidRDefault="00F82E9F"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Pozornost je potom o to více zaměřena na sociální charakteristiky života dítě ze sociálně znevýhodněného prostředí, respektive romského žáka.</w:t>
      </w:r>
    </w:p>
    <w:p w:rsidR="00F82E9F" w:rsidRDefault="00617F16"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Je </w:t>
      </w:r>
      <w:r w:rsidR="00F82E9F">
        <w:rPr>
          <w:rFonts w:ascii="Times New Roman" w:hAnsi="Times New Roman"/>
          <w:sz w:val="24"/>
          <w:szCs w:val="24"/>
        </w:rPr>
        <w:t xml:space="preserve">otázkou, jak vypadá </w:t>
      </w:r>
      <w:r w:rsidR="00F82E9F" w:rsidRPr="0035783C">
        <w:rPr>
          <w:rFonts w:ascii="Times New Roman" w:hAnsi="Times New Roman"/>
          <w:b/>
          <w:sz w:val="24"/>
          <w:szCs w:val="24"/>
        </w:rPr>
        <w:t>d</w:t>
      </w:r>
      <w:r w:rsidR="00F82E9F" w:rsidRPr="0035783C">
        <w:rPr>
          <w:rFonts w:ascii="Times New Roman" w:hAnsi="Times New Roman"/>
          <w:b/>
          <w:bCs/>
          <w:iCs/>
          <w:sz w:val="24"/>
          <w:szCs w:val="24"/>
        </w:rPr>
        <w:t>ětství romského dítěte</w:t>
      </w:r>
      <w:r w:rsidR="00F82E9F" w:rsidRPr="00C61CB0">
        <w:rPr>
          <w:rFonts w:ascii="Times New Roman" w:hAnsi="Times New Roman"/>
          <w:b/>
          <w:bCs/>
          <w:i/>
          <w:iCs/>
          <w:sz w:val="24"/>
          <w:szCs w:val="24"/>
        </w:rPr>
        <w:t xml:space="preserve"> – </w:t>
      </w:r>
      <w:r w:rsidR="00F82E9F" w:rsidRPr="00C61CB0">
        <w:rPr>
          <w:rFonts w:ascii="Times New Roman" w:hAnsi="Times New Roman"/>
          <w:sz w:val="24"/>
          <w:szCs w:val="24"/>
        </w:rPr>
        <w:t>s čím si hraje, kdo mu čte, o čem</w:t>
      </w:r>
      <w:r w:rsidR="00F82E9F">
        <w:rPr>
          <w:rFonts w:ascii="Times New Roman" w:hAnsi="Times New Roman"/>
          <w:sz w:val="24"/>
          <w:szCs w:val="24"/>
        </w:rPr>
        <w:t xml:space="preserve"> se čte</w:t>
      </w:r>
      <w:r w:rsidR="00F82E9F" w:rsidRPr="00C61CB0">
        <w:rPr>
          <w:rFonts w:ascii="Times New Roman" w:hAnsi="Times New Roman"/>
          <w:sz w:val="24"/>
          <w:szCs w:val="24"/>
        </w:rPr>
        <w:t>,</w:t>
      </w:r>
      <w:r w:rsidR="00F82E9F">
        <w:rPr>
          <w:rFonts w:ascii="Times New Roman" w:hAnsi="Times New Roman"/>
          <w:sz w:val="24"/>
          <w:szCs w:val="24"/>
        </w:rPr>
        <w:t xml:space="preserve"> zdali vůbec, kdo a co vypráví apod. Dále je otázkou zdali romské dítě má pro svůj vývoj adekvátní hračky či jiné pomůcky (</w:t>
      </w:r>
      <w:r w:rsidR="00F82E9F" w:rsidRPr="00C61CB0">
        <w:rPr>
          <w:rFonts w:ascii="Times New Roman" w:hAnsi="Times New Roman"/>
          <w:sz w:val="24"/>
          <w:szCs w:val="24"/>
        </w:rPr>
        <w:t>tužka, papír, omalovánky, doplňovačky, hádanky, stavebnice …</w:t>
      </w:r>
      <w:r w:rsidR="00F82E9F">
        <w:rPr>
          <w:rFonts w:ascii="Times New Roman" w:hAnsi="Times New Roman"/>
          <w:sz w:val="24"/>
          <w:szCs w:val="24"/>
        </w:rPr>
        <w:t xml:space="preserve"> atd.). </w:t>
      </w:r>
    </w:p>
    <w:p w:rsidR="00F82E9F" w:rsidRPr="00C61CB0" w:rsidRDefault="00F82E9F" w:rsidP="00F82E9F">
      <w:pPr>
        <w:autoSpaceDE w:val="0"/>
        <w:autoSpaceDN w:val="0"/>
        <w:adjustRightInd w:val="0"/>
        <w:spacing w:after="0" w:line="360" w:lineRule="auto"/>
        <w:rPr>
          <w:rFonts w:ascii="Times New Roman" w:hAnsi="Times New Roman"/>
          <w:sz w:val="24"/>
          <w:szCs w:val="24"/>
        </w:rPr>
      </w:pPr>
    </w:p>
    <w:p w:rsidR="00F82E9F"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b/>
          <w:bCs/>
          <w:i/>
          <w:iCs/>
          <w:sz w:val="24"/>
          <w:szCs w:val="24"/>
        </w:rPr>
        <w:t xml:space="preserve">Jazyková bariéra </w:t>
      </w:r>
      <w:r w:rsidRPr="00C61CB0">
        <w:rPr>
          <w:rFonts w:ascii="Times New Roman" w:hAnsi="Times New Roman"/>
          <w:sz w:val="24"/>
          <w:szCs w:val="24"/>
        </w:rPr>
        <w:t xml:space="preserve">– </w:t>
      </w:r>
      <w:r>
        <w:rPr>
          <w:rFonts w:ascii="Times New Roman" w:hAnsi="Times New Roman"/>
          <w:sz w:val="24"/>
          <w:szCs w:val="24"/>
        </w:rPr>
        <w:t xml:space="preserve">romský žák </w:t>
      </w:r>
      <w:r w:rsidRPr="00C61CB0">
        <w:rPr>
          <w:rFonts w:ascii="Times New Roman" w:hAnsi="Times New Roman"/>
          <w:sz w:val="24"/>
          <w:szCs w:val="24"/>
        </w:rPr>
        <w:t>často rozumí špatně česky, ale i romsky, neovládá „cizí“ jazyk, ale ani</w:t>
      </w:r>
      <w:r>
        <w:rPr>
          <w:rFonts w:ascii="Times New Roman" w:hAnsi="Times New Roman"/>
          <w:sz w:val="24"/>
          <w:szCs w:val="24"/>
        </w:rPr>
        <w:t xml:space="preserve"> </w:t>
      </w:r>
      <w:r w:rsidR="00C32C07">
        <w:rPr>
          <w:rFonts w:ascii="Times New Roman" w:hAnsi="Times New Roman"/>
          <w:sz w:val="24"/>
          <w:szCs w:val="24"/>
        </w:rPr>
        <w:t>svůj „mateřský“</w:t>
      </w:r>
      <w:r>
        <w:rPr>
          <w:rFonts w:ascii="Times New Roman" w:hAnsi="Times New Roman"/>
          <w:sz w:val="24"/>
          <w:szCs w:val="24"/>
        </w:rPr>
        <w:t>.</w:t>
      </w:r>
      <w:r w:rsidR="00C32C07">
        <w:rPr>
          <w:rFonts w:ascii="Times New Roman" w:hAnsi="Times New Roman"/>
          <w:sz w:val="24"/>
          <w:szCs w:val="24"/>
        </w:rPr>
        <w:t xml:space="preserve"> </w:t>
      </w:r>
      <w:r>
        <w:rPr>
          <w:rFonts w:ascii="Times New Roman" w:hAnsi="Times New Roman"/>
          <w:sz w:val="24"/>
          <w:szCs w:val="24"/>
        </w:rPr>
        <w:t xml:space="preserve">Taková situace je velmi nebezpečná </w:t>
      </w:r>
      <w:r w:rsidRPr="00C61CB0">
        <w:rPr>
          <w:rFonts w:ascii="Times New Roman" w:hAnsi="Times New Roman"/>
          <w:sz w:val="24"/>
          <w:szCs w:val="24"/>
        </w:rPr>
        <w:t xml:space="preserve">z hlediska osvojení si </w:t>
      </w:r>
      <w:r w:rsidRPr="00C61CB0">
        <w:rPr>
          <w:rFonts w:ascii="Times New Roman" w:hAnsi="Times New Roman"/>
          <w:sz w:val="24"/>
          <w:szCs w:val="24"/>
        </w:rPr>
        <w:lastRenderedPageBreak/>
        <w:t>jazykového kódu a jeho významu</w:t>
      </w:r>
      <w:r>
        <w:rPr>
          <w:rFonts w:ascii="Times New Roman" w:hAnsi="Times New Roman"/>
          <w:sz w:val="24"/>
          <w:szCs w:val="24"/>
        </w:rPr>
        <w:t xml:space="preserve"> pro kognitivní vývoj osobnosti -v</w:t>
      </w:r>
      <w:r w:rsidRPr="00C61CB0">
        <w:rPr>
          <w:rFonts w:ascii="Times New Roman" w:hAnsi="Times New Roman"/>
          <w:sz w:val="24"/>
          <w:szCs w:val="24"/>
        </w:rPr>
        <w:t xml:space="preserve">iz </w:t>
      </w:r>
      <w:r>
        <w:rPr>
          <w:rFonts w:ascii="Times New Roman" w:hAnsi="Times New Roman"/>
          <w:sz w:val="24"/>
          <w:szCs w:val="24"/>
        </w:rPr>
        <w:t xml:space="preserve">níže analyzovaná </w:t>
      </w:r>
      <w:proofErr w:type="spellStart"/>
      <w:r w:rsidRPr="00C61CB0">
        <w:rPr>
          <w:rFonts w:ascii="Times New Roman" w:hAnsi="Times New Roman"/>
          <w:sz w:val="24"/>
          <w:szCs w:val="24"/>
        </w:rPr>
        <w:t>Bernsteinova</w:t>
      </w:r>
      <w:proofErr w:type="spellEnd"/>
      <w:r w:rsidRPr="00C61CB0">
        <w:rPr>
          <w:rFonts w:ascii="Times New Roman" w:hAnsi="Times New Roman"/>
          <w:sz w:val="24"/>
          <w:szCs w:val="24"/>
        </w:rPr>
        <w:t xml:space="preserve"> teorie rozvinutého a omezeného kódu.</w:t>
      </w:r>
    </w:p>
    <w:p w:rsidR="00F82E9F" w:rsidRPr="00C61CB0" w:rsidRDefault="00F82E9F" w:rsidP="00F82E9F">
      <w:pPr>
        <w:autoSpaceDE w:val="0"/>
        <w:autoSpaceDN w:val="0"/>
        <w:adjustRightInd w:val="0"/>
        <w:spacing w:after="0" w:line="360" w:lineRule="auto"/>
        <w:rPr>
          <w:rFonts w:ascii="Times New Roman" w:hAnsi="Times New Roman"/>
          <w:sz w:val="24"/>
          <w:szCs w:val="24"/>
        </w:rPr>
      </w:pPr>
    </w:p>
    <w:p w:rsidR="00F82E9F" w:rsidRPr="00C61CB0" w:rsidRDefault="00F82E9F" w:rsidP="00F82E9F">
      <w:pPr>
        <w:autoSpaceDE w:val="0"/>
        <w:autoSpaceDN w:val="0"/>
        <w:adjustRightInd w:val="0"/>
        <w:spacing w:after="0" w:line="360" w:lineRule="auto"/>
        <w:rPr>
          <w:rFonts w:ascii="Times New Roman" w:hAnsi="Times New Roman"/>
          <w:sz w:val="24"/>
          <w:szCs w:val="24"/>
        </w:rPr>
      </w:pPr>
      <w:proofErr w:type="spellStart"/>
      <w:r w:rsidRPr="00C61CB0">
        <w:rPr>
          <w:rFonts w:ascii="Times New Roman" w:hAnsi="Times New Roman"/>
          <w:b/>
          <w:bCs/>
          <w:i/>
          <w:iCs/>
          <w:sz w:val="24"/>
          <w:szCs w:val="24"/>
        </w:rPr>
        <w:t>Gádžovská</w:t>
      </w:r>
      <w:proofErr w:type="spellEnd"/>
      <w:r w:rsidRPr="00C61CB0">
        <w:rPr>
          <w:rFonts w:ascii="Times New Roman" w:hAnsi="Times New Roman"/>
          <w:b/>
          <w:bCs/>
          <w:i/>
          <w:iCs/>
          <w:sz w:val="24"/>
          <w:szCs w:val="24"/>
        </w:rPr>
        <w:t xml:space="preserve"> škola </w:t>
      </w:r>
      <w:r w:rsidRPr="00C61CB0">
        <w:rPr>
          <w:rFonts w:ascii="Times New Roman" w:hAnsi="Times New Roman"/>
          <w:sz w:val="24"/>
          <w:szCs w:val="24"/>
        </w:rPr>
        <w:t xml:space="preserve">– </w:t>
      </w:r>
      <w:r>
        <w:rPr>
          <w:rFonts w:ascii="Times New Roman" w:hAnsi="Times New Roman"/>
          <w:sz w:val="24"/>
          <w:szCs w:val="24"/>
        </w:rPr>
        <w:t xml:space="preserve">Vzdělávání je mimo jiné otázkou hodnot a motivace. Je tedy často problematické, aby romský žák zcela akceptoval požadované a akceptované hodnoty, vzdělávací obsahy, </w:t>
      </w:r>
      <w:r w:rsidRPr="00C61CB0">
        <w:rPr>
          <w:rFonts w:ascii="Times New Roman" w:hAnsi="Times New Roman"/>
          <w:sz w:val="24"/>
          <w:szCs w:val="24"/>
        </w:rPr>
        <w:t>strategi</w:t>
      </w:r>
      <w:r>
        <w:rPr>
          <w:rFonts w:ascii="Times New Roman" w:hAnsi="Times New Roman"/>
          <w:sz w:val="24"/>
          <w:szCs w:val="24"/>
        </w:rPr>
        <w:t>e sociální komunikace, vzory</w:t>
      </w:r>
      <w:r w:rsidRPr="00C61CB0">
        <w:rPr>
          <w:rFonts w:ascii="Times New Roman" w:hAnsi="Times New Roman"/>
          <w:sz w:val="24"/>
          <w:szCs w:val="24"/>
        </w:rPr>
        <w:t xml:space="preserve"> …, které jsou diametrálně odlišné od prostředí romského etnika.</w:t>
      </w:r>
    </w:p>
    <w:p w:rsidR="00F82E9F" w:rsidRDefault="00F82E9F" w:rsidP="00F82E9F">
      <w:pPr>
        <w:autoSpaceDE w:val="0"/>
        <w:autoSpaceDN w:val="0"/>
        <w:adjustRightInd w:val="0"/>
        <w:spacing w:after="0" w:line="360" w:lineRule="auto"/>
        <w:rPr>
          <w:rFonts w:ascii="Times New Roman" w:hAnsi="Times New Roman"/>
          <w:b/>
          <w:bCs/>
          <w:i/>
          <w:iCs/>
          <w:sz w:val="24"/>
          <w:szCs w:val="24"/>
        </w:rPr>
      </w:pPr>
    </w:p>
    <w:p w:rsidR="00F82E9F" w:rsidRPr="00C61CB0" w:rsidRDefault="00F82E9F" w:rsidP="00F82E9F">
      <w:pPr>
        <w:autoSpaceDE w:val="0"/>
        <w:autoSpaceDN w:val="0"/>
        <w:adjustRightInd w:val="0"/>
        <w:spacing w:after="0" w:line="360" w:lineRule="auto"/>
        <w:rPr>
          <w:rFonts w:ascii="Times New Roman" w:hAnsi="Times New Roman"/>
          <w:b/>
          <w:bCs/>
          <w:i/>
          <w:iCs/>
          <w:sz w:val="24"/>
          <w:szCs w:val="24"/>
        </w:rPr>
      </w:pPr>
      <w:r w:rsidRPr="00C61CB0">
        <w:rPr>
          <w:rFonts w:ascii="Times New Roman" w:hAnsi="Times New Roman"/>
          <w:b/>
          <w:bCs/>
          <w:i/>
          <w:iCs/>
          <w:sz w:val="24"/>
          <w:szCs w:val="24"/>
        </w:rPr>
        <w:t>Obtíže, s nimiž se učitel často setkává u minoritních žáků:</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Různá úroveň znalosti jazyka většiny a jazyka menšiny</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Kulturní „paranoia“: všeobecná nedůvěra a strach z kultury majority</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Přílišné zaměření na příslušnost k etnické skupině a zdůrazňování její kultury</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Nezpracovaná, potlačená či projevovaná agresivita a touha po „odplatě“ za</w:t>
      </w:r>
      <w:r>
        <w:rPr>
          <w:rFonts w:ascii="Times New Roman" w:hAnsi="Times New Roman"/>
          <w:sz w:val="24"/>
          <w:szCs w:val="24"/>
        </w:rPr>
        <w:t xml:space="preserve"> </w:t>
      </w:r>
      <w:r w:rsidRPr="00C61CB0">
        <w:rPr>
          <w:rFonts w:ascii="Times New Roman" w:hAnsi="Times New Roman"/>
          <w:sz w:val="24"/>
          <w:szCs w:val="24"/>
        </w:rPr>
        <w:t>domnělé či skutečné křivdy</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Chybějící loajalita a důvěra k institucím většiny</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Vlastní nejistota, zda jednat v souladu s pravidly, hodnotami vlastními či</w:t>
      </w:r>
      <w:r>
        <w:rPr>
          <w:rFonts w:ascii="Times New Roman" w:hAnsi="Times New Roman"/>
          <w:sz w:val="24"/>
          <w:szCs w:val="24"/>
        </w:rPr>
        <w:t xml:space="preserve"> </w:t>
      </w:r>
      <w:r w:rsidRPr="00C61CB0">
        <w:rPr>
          <w:rFonts w:ascii="Times New Roman" w:hAnsi="Times New Roman"/>
          <w:sz w:val="24"/>
          <w:szCs w:val="24"/>
        </w:rPr>
        <w:t>majoritními</w:t>
      </w:r>
    </w:p>
    <w:p w:rsidR="00F82E9F"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 Schopnost neprojevovat se otevřeně, zakrývat vlastní postavení k majoritě,</w:t>
      </w:r>
      <w:r>
        <w:rPr>
          <w:rFonts w:ascii="Times New Roman" w:hAnsi="Times New Roman"/>
          <w:sz w:val="24"/>
          <w:szCs w:val="24"/>
        </w:rPr>
        <w:t xml:space="preserve"> </w:t>
      </w:r>
      <w:r w:rsidRPr="00C61CB0">
        <w:rPr>
          <w:rFonts w:ascii="Times New Roman" w:hAnsi="Times New Roman"/>
          <w:sz w:val="24"/>
          <w:szCs w:val="24"/>
        </w:rPr>
        <w:t>neukázat jí vlastní „tvář“</w:t>
      </w:r>
    </w:p>
    <w:p w:rsidR="00F82E9F" w:rsidRPr="00C61CB0" w:rsidRDefault="00F82E9F"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C61CB0">
        <w:rPr>
          <w:rFonts w:ascii="Times New Roman" w:hAnsi="Times New Roman"/>
          <w:sz w:val="24"/>
          <w:szCs w:val="24"/>
        </w:rPr>
        <w:t>Zvýšená citlivost k neverbálním projevům majoritního příslušníka a k jejich případnému</w:t>
      </w:r>
    </w:p>
    <w:p w:rsidR="00F82E9F" w:rsidRDefault="00F82E9F" w:rsidP="00F82E9F">
      <w:pPr>
        <w:autoSpaceDE w:val="0"/>
        <w:autoSpaceDN w:val="0"/>
        <w:adjustRightInd w:val="0"/>
        <w:spacing w:after="0" w:line="360" w:lineRule="auto"/>
        <w:rPr>
          <w:rFonts w:ascii="Times New Roman" w:hAnsi="Times New Roman"/>
          <w:sz w:val="24"/>
          <w:szCs w:val="24"/>
        </w:rPr>
      </w:pPr>
      <w:r w:rsidRPr="00C61CB0">
        <w:rPr>
          <w:rFonts w:ascii="Times New Roman" w:hAnsi="Times New Roman"/>
          <w:sz w:val="24"/>
          <w:szCs w:val="24"/>
        </w:rPr>
        <w:t>rozporu s obsahem řeči učitele při komunikaci s příslušníkem minority.</w:t>
      </w:r>
    </w:p>
    <w:p w:rsidR="00AE041F" w:rsidRPr="00C61CB0" w:rsidRDefault="00AE041F" w:rsidP="00F82E9F">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V rámci učení a chování se u romského žáka </w:t>
      </w:r>
      <w:r w:rsidR="00617F16">
        <w:rPr>
          <w:rFonts w:ascii="Times New Roman" w:hAnsi="Times New Roman"/>
          <w:sz w:val="24"/>
          <w:szCs w:val="24"/>
        </w:rPr>
        <w:t xml:space="preserve">ze sociálně znevýhodněného prostředí </w:t>
      </w:r>
      <w:r>
        <w:rPr>
          <w:rFonts w:ascii="Times New Roman" w:hAnsi="Times New Roman"/>
          <w:sz w:val="24"/>
          <w:szCs w:val="24"/>
        </w:rPr>
        <w:t xml:space="preserve">může </w:t>
      </w:r>
      <w:r w:rsidR="00617F16">
        <w:rPr>
          <w:rFonts w:ascii="Times New Roman" w:hAnsi="Times New Roman"/>
          <w:sz w:val="24"/>
          <w:szCs w:val="24"/>
        </w:rPr>
        <w:t xml:space="preserve">častěji </w:t>
      </w:r>
      <w:r>
        <w:rPr>
          <w:rFonts w:ascii="Times New Roman" w:hAnsi="Times New Roman"/>
          <w:sz w:val="24"/>
          <w:szCs w:val="24"/>
        </w:rPr>
        <w:t xml:space="preserve">ukázat: snížená motivace k učení, syndrom školní neúspěšnosti, </w:t>
      </w:r>
      <w:r w:rsidR="00617F16">
        <w:rPr>
          <w:rFonts w:ascii="Times New Roman" w:hAnsi="Times New Roman"/>
          <w:sz w:val="24"/>
          <w:szCs w:val="24"/>
        </w:rPr>
        <w:t>problémy s vnímáním (i na základě smyslových vad – často zrakových, chybí pozorné, diferencované dívání</w:t>
      </w:r>
      <w:r w:rsidR="002C650E">
        <w:rPr>
          <w:rFonts w:ascii="Times New Roman" w:hAnsi="Times New Roman"/>
          <w:sz w:val="24"/>
          <w:szCs w:val="24"/>
        </w:rPr>
        <w:t xml:space="preserve"> a prohlížení; pokud se vyskytují poruchy se sluchem, může to zapříčinit zpomalení vývoje řeči, respektive narušení psychického vývoje</w:t>
      </w:r>
      <w:r w:rsidR="00617F16">
        <w:rPr>
          <w:rFonts w:ascii="Times New Roman" w:hAnsi="Times New Roman"/>
          <w:sz w:val="24"/>
          <w:szCs w:val="24"/>
        </w:rPr>
        <w:t>)</w:t>
      </w:r>
      <w:r w:rsidR="002C650E">
        <w:rPr>
          <w:rFonts w:ascii="Times New Roman" w:hAnsi="Times New Roman"/>
          <w:sz w:val="24"/>
          <w:szCs w:val="24"/>
        </w:rPr>
        <w:t xml:space="preserve">, </w:t>
      </w:r>
      <w:r>
        <w:rPr>
          <w:rFonts w:ascii="Times New Roman" w:hAnsi="Times New Roman"/>
          <w:sz w:val="24"/>
          <w:szCs w:val="24"/>
        </w:rPr>
        <w:t xml:space="preserve">špatná soustředěnost, krátkodobá pozornost, </w:t>
      </w:r>
      <w:r w:rsidR="002C650E">
        <w:rPr>
          <w:rFonts w:ascii="Times New Roman" w:hAnsi="Times New Roman"/>
          <w:sz w:val="24"/>
          <w:szCs w:val="24"/>
        </w:rPr>
        <w:t xml:space="preserve">rozptýlená pozornost, </w:t>
      </w:r>
      <w:proofErr w:type="spellStart"/>
      <w:r w:rsidR="002C650E">
        <w:rPr>
          <w:rFonts w:ascii="Times New Roman" w:hAnsi="Times New Roman"/>
          <w:sz w:val="24"/>
          <w:szCs w:val="24"/>
        </w:rPr>
        <w:t>snažší</w:t>
      </w:r>
      <w:proofErr w:type="spellEnd"/>
      <w:r w:rsidR="002C650E">
        <w:rPr>
          <w:rFonts w:ascii="Times New Roman" w:hAnsi="Times New Roman"/>
          <w:sz w:val="24"/>
          <w:szCs w:val="24"/>
        </w:rPr>
        <w:t xml:space="preserve"> unavitelnost, poruchy paměti, </w:t>
      </w:r>
      <w:r>
        <w:rPr>
          <w:rFonts w:ascii="Times New Roman" w:hAnsi="Times New Roman"/>
          <w:sz w:val="24"/>
          <w:szCs w:val="24"/>
        </w:rPr>
        <w:t>snížená schopnost generalizace, oslabení volních vlastností, vysoká emotivita, obtížnější navazování soci</w:t>
      </w:r>
      <w:r w:rsidR="00592A2C">
        <w:rPr>
          <w:rFonts w:ascii="Times New Roman" w:hAnsi="Times New Roman"/>
          <w:sz w:val="24"/>
          <w:szCs w:val="24"/>
        </w:rPr>
        <w:t>álních</w:t>
      </w:r>
      <w:r>
        <w:rPr>
          <w:rFonts w:ascii="Times New Roman" w:hAnsi="Times New Roman"/>
          <w:sz w:val="24"/>
          <w:szCs w:val="24"/>
        </w:rPr>
        <w:t xml:space="preserve"> kontaktů se spolužáky, silné prožívání aktuální skutečnosti a snížená schopnost motivace s ohledem na budoucnost, chybějící sociální, kulturní i hygienické návyky. (K tomu </w:t>
      </w:r>
      <w:proofErr w:type="spellStart"/>
      <w:r>
        <w:rPr>
          <w:rFonts w:ascii="Times New Roman" w:hAnsi="Times New Roman"/>
          <w:sz w:val="24"/>
          <w:szCs w:val="24"/>
        </w:rPr>
        <w:t>srv</w:t>
      </w:r>
      <w:proofErr w:type="spellEnd"/>
      <w:r>
        <w:rPr>
          <w:rFonts w:ascii="Times New Roman" w:hAnsi="Times New Roman"/>
          <w:sz w:val="24"/>
          <w:szCs w:val="24"/>
        </w:rPr>
        <w:t xml:space="preserve">.  </w:t>
      </w:r>
      <w:r>
        <w:rPr>
          <w:rFonts w:ascii="Times New Roman" w:hAnsi="Times New Roman" w:cs="Times New Roman"/>
          <w:bCs/>
          <w:sz w:val="24"/>
          <w:szCs w:val="24"/>
        </w:rPr>
        <w:t xml:space="preserve">BARTOŇOVÁ, M.; VÍTKOVÁ, M. Strategie ve vzdělávání dětí a žáků se speciálními vzdělávacími potřebami. </w:t>
      </w:r>
      <w:proofErr w:type="gramStart"/>
      <w:r>
        <w:rPr>
          <w:rFonts w:ascii="Times New Roman" w:hAnsi="Times New Roman" w:cs="Times New Roman"/>
          <w:bCs/>
          <w:sz w:val="24"/>
          <w:szCs w:val="24"/>
        </w:rPr>
        <w:t xml:space="preserve">Brno : </w:t>
      </w:r>
      <w:proofErr w:type="spellStart"/>
      <w:r>
        <w:rPr>
          <w:rFonts w:ascii="Times New Roman" w:hAnsi="Times New Roman" w:cs="Times New Roman"/>
          <w:bCs/>
          <w:sz w:val="24"/>
          <w:szCs w:val="24"/>
        </w:rPr>
        <w:t>Paido</w:t>
      </w:r>
      <w:proofErr w:type="spellEnd"/>
      <w:proofErr w:type="gramEnd"/>
      <w:r>
        <w:rPr>
          <w:rFonts w:ascii="Times New Roman" w:hAnsi="Times New Roman" w:cs="Times New Roman"/>
          <w:bCs/>
          <w:sz w:val="24"/>
          <w:szCs w:val="24"/>
        </w:rPr>
        <w:t>, 2007, s.150-155.</w:t>
      </w:r>
      <w:r w:rsidR="002C650E">
        <w:rPr>
          <w:rFonts w:ascii="Times New Roman" w:hAnsi="Times New Roman" w:cs="Times New Roman"/>
          <w:bCs/>
          <w:sz w:val="24"/>
          <w:szCs w:val="24"/>
        </w:rPr>
        <w:t xml:space="preserve">; </w:t>
      </w:r>
      <w:r w:rsidR="002C650E">
        <w:rPr>
          <w:rFonts w:ascii="Times New Roman" w:hAnsi="Times New Roman"/>
          <w:bCs/>
          <w:iCs/>
          <w:sz w:val="24"/>
          <w:szCs w:val="24"/>
        </w:rPr>
        <w:t>HORŇÁK, L. Romské etnikum. In. LECHTA, V. (</w:t>
      </w:r>
      <w:proofErr w:type="spellStart"/>
      <w:r w:rsidR="002C650E">
        <w:rPr>
          <w:rFonts w:ascii="Times New Roman" w:hAnsi="Times New Roman"/>
          <w:bCs/>
          <w:iCs/>
          <w:sz w:val="24"/>
          <w:szCs w:val="24"/>
        </w:rPr>
        <w:t>Ed</w:t>
      </w:r>
      <w:proofErr w:type="spellEnd"/>
      <w:r w:rsidR="002C650E">
        <w:rPr>
          <w:rFonts w:ascii="Times New Roman" w:hAnsi="Times New Roman"/>
          <w:bCs/>
          <w:iCs/>
          <w:sz w:val="24"/>
          <w:szCs w:val="24"/>
        </w:rPr>
        <w:t xml:space="preserve">.) Základy </w:t>
      </w:r>
      <w:proofErr w:type="spellStart"/>
      <w:r w:rsidR="002C650E">
        <w:rPr>
          <w:rFonts w:ascii="Times New Roman" w:hAnsi="Times New Roman"/>
          <w:bCs/>
          <w:iCs/>
          <w:sz w:val="24"/>
          <w:szCs w:val="24"/>
        </w:rPr>
        <w:t>inkluzivní</w:t>
      </w:r>
      <w:proofErr w:type="spellEnd"/>
      <w:r w:rsidR="002C650E">
        <w:rPr>
          <w:rFonts w:ascii="Times New Roman" w:hAnsi="Times New Roman"/>
          <w:bCs/>
          <w:iCs/>
          <w:sz w:val="24"/>
          <w:szCs w:val="24"/>
        </w:rPr>
        <w:t xml:space="preserve"> pedagogiky. </w:t>
      </w:r>
      <w:proofErr w:type="gramStart"/>
      <w:r w:rsidR="002C650E">
        <w:rPr>
          <w:rFonts w:ascii="Times New Roman" w:hAnsi="Times New Roman"/>
          <w:bCs/>
          <w:iCs/>
          <w:sz w:val="24"/>
          <w:szCs w:val="24"/>
        </w:rPr>
        <w:t>Praha : Portál</w:t>
      </w:r>
      <w:proofErr w:type="gramEnd"/>
      <w:r w:rsidR="002C650E">
        <w:rPr>
          <w:rFonts w:ascii="Times New Roman" w:hAnsi="Times New Roman"/>
          <w:bCs/>
          <w:iCs/>
          <w:sz w:val="24"/>
          <w:szCs w:val="24"/>
        </w:rPr>
        <w:t xml:space="preserve">, 2010, s. 387. </w:t>
      </w:r>
      <w:r w:rsidR="002C650E">
        <w:rPr>
          <w:rFonts w:ascii="Times New Roman" w:hAnsi="Times New Roman" w:cs="Times New Roman"/>
          <w:bCs/>
          <w:sz w:val="24"/>
          <w:szCs w:val="24"/>
        </w:rPr>
        <w:t>a d</w:t>
      </w:r>
      <w:r>
        <w:rPr>
          <w:rFonts w:ascii="Times New Roman" w:hAnsi="Times New Roman" w:cs="Times New Roman"/>
          <w:bCs/>
          <w:sz w:val="24"/>
          <w:szCs w:val="24"/>
        </w:rPr>
        <w:t xml:space="preserve">ále BALVÍN, J. Výchova a vzdělávání romských žáků jako pedagogický problém. </w:t>
      </w:r>
      <w:proofErr w:type="gramStart"/>
      <w:r>
        <w:rPr>
          <w:rFonts w:ascii="Times New Roman" w:hAnsi="Times New Roman" w:cs="Times New Roman"/>
          <w:bCs/>
          <w:sz w:val="24"/>
          <w:szCs w:val="24"/>
        </w:rPr>
        <w:t>Pra</w:t>
      </w:r>
      <w:r w:rsidR="00592A2C">
        <w:rPr>
          <w:rFonts w:ascii="Times New Roman" w:hAnsi="Times New Roman" w:cs="Times New Roman"/>
          <w:bCs/>
          <w:sz w:val="24"/>
          <w:szCs w:val="24"/>
        </w:rPr>
        <w:t>ha : Radix</w:t>
      </w:r>
      <w:proofErr w:type="gramEnd"/>
      <w:r w:rsidR="00592A2C">
        <w:rPr>
          <w:rFonts w:ascii="Times New Roman" w:hAnsi="Times New Roman" w:cs="Times New Roman"/>
          <w:bCs/>
          <w:sz w:val="24"/>
          <w:szCs w:val="24"/>
        </w:rPr>
        <w:t>, 2004. a</w:t>
      </w:r>
      <w:r>
        <w:rPr>
          <w:rFonts w:ascii="Times New Roman" w:hAnsi="Times New Roman" w:cs="Times New Roman"/>
          <w:bCs/>
          <w:sz w:val="24"/>
          <w:szCs w:val="24"/>
        </w:rPr>
        <w:t xml:space="preserve"> ŠOTOLOVÁ, E. Vzdělávání Romů. </w:t>
      </w:r>
      <w:proofErr w:type="gramStart"/>
      <w:r>
        <w:rPr>
          <w:rFonts w:ascii="Times New Roman" w:hAnsi="Times New Roman" w:cs="Times New Roman"/>
          <w:bCs/>
          <w:sz w:val="24"/>
          <w:szCs w:val="24"/>
        </w:rPr>
        <w:t xml:space="preserve">Praha : </w:t>
      </w:r>
      <w:proofErr w:type="spellStart"/>
      <w:r>
        <w:rPr>
          <w:rFonts w:ascii="Times New Roman" w:hAnsi="Times New Roman" w:cs="Times New Roman"/>
          <w:bCs/>
          <w:sz w:val="24"/>
          <w:szCs w:val="24"/>
        </w:rPr>
        <w:t>Grada</w:t>
      </w:r>
      <w:proofErr w:type="spellEnd"/>
      <w:proofErr w:type="gramEnd"/>
      <w:r>
        <w:rPr>
          <w:rFonts w:ascii="Times New Roman" w:hAnsi="Times New Roman" w:cs="Times New Roman"/>
          <w:bCs/>
          <w:sz w:val="24"/>
          <w:szCs w:val="24"/>
        </w:rPr>
        <w:t>, 2000.)</w:t>
      </w:r>
    </w:p>
    <w:p w:rsidR="00F82E9F" w:rsidRPr="003E4A11" w:rsidRDefault="005F413F" w:rsidP="00F82E9F">
      <w:pPr>
        <w:autoSpaceDE w:val="0"/>
        <w:autoSpaceDN w:val="0"/>
        <w:adjustRightInd w:val="0"/>
        <w:spacing w:after="0" w:line="360" w:lineRule="auto"/>
        <w:rPr>
          <w:rFonts w:ascii="Times New Roman" w:hAnsi="Times New Roman"/>
          <w:bCs/>
          <w:sz w:val="24"/>
          <w:szCs w:val="24"/>
        </w:rPr>
      </w:pPr>
      <w:r>
        <w:rPr>
          <w:rFonts w:ascii="Times New Roman" w:hAnsi="Times New Roman"/>
          <w:b/>
          <w:bCs/>
          <w:sz w:val="24"/>
          <w:szCs w:val="24"/>
        </w:rPr>
        <w:lastRenderedPageBreak/>
        <w:t xml:space="preserve">Klíčové oblasti pro zlepšení vzdělávání Romů </w:t>
      </w:r>
      <w:r w:rsidRPr="003E4A11">
        <w:rPr>
          <w:rFonts w:ascii="Times New Roman" w:hAnsi="Times New Roman"/>
          <w:bCs/>
          <w:sz w:val="24"/>
          <w:szCs w:val="24"/>
        </w:rPr>
        <w:t xml:space="preserve">dle </w:t>
      </w:r>
      <w:proofErr w:type="gramStart"/>
      <w:r w:rsidRPr="003E4A11">
        <w:rPr>
          <w:rFonts w:ascii="Times New Roman" w:hAnsi="Times New Roman"/>
          <w:bCs/>
          <w:sz w:val="24"/>
          <w:szCs w:val="24"/>
        </w:rPr>
        <w:t>ŠOTOLOVÁ</w:t>
      </w:r>
      <w:proofErr w:type="gramEnd"/>
      <w:r w:rsidRPr="003E4A11">
        <w:rPr>
          <w:rFonts w:ascii="Times New Roman" w:hAnsi="Times New Roman"/>
          <w:bCs/>
          <w:sz w:val="24"/>
          <w:szCs w:val="24"/>
        </w:rPr>
        <w:t xml:space="preserve">, E. Vzdělávání Romů. </w:t>
      </w:r>
      <w:proofErr w:type="gramStart"/>
      <w:r w:rsidRPr="003E4A11">
        <w:rPr>
          <w:rFonts w:ascii="Times New Roman" w:hAnsi="Times New Roman"/>
          <w:bCs/>
          <w:sz w:val="24"/>
          <w:szCs w:val="24"/>
        </w:rPr>
        <w:t>Praha : Karolinum</w:t>
      </w:r>
      <w:proofErr w:type="gramEnd"/>
      <w:r w:rsidRPr="003E4A11">
        <w:rPr>
          <w:rFonts w:ascii="Times New Roman" w:hAnsi="Times New Roman"/>
          <w:bCs/>
          <w:sz w:val="24"/>
          <w:szCs w:val="24"/>
        </w:rPr>
        <w:t>, 2008,s. 44-52.</w:t>
      </w:r>
    </w:p>
    <w:p w:rsidR="005F413F" w:rsidRDefault="005F413F" w:rsidP="00F82E9F">
      <w:pPr>
        <w:autoSpaceDE w:val="0"/>
        <w:autoSpaceDN w:val="0"/>
        <w:adjustRightInd w:val="0"/>
        <w:spacing w:after="0" w:line="360" w:lineRule="auto"/>
        <w:rPr>
          <w:rFonts w:ascii="Times New Roman" w:hAnsi="Times New Roman"/>
          <w:b/>
          <w:bCs/>
          <w:sz w:val="24"/>
          <w:szCs w:val="24"/>
        </w:rPr>
      </w:pPr>
    </w:p>
    <w:tbl>
      <w:tblPr>
        <w:tblStyle w:val="Mkatabulky"/>
        <w:tblW w:w="0" w:type="auto"/>
        <w:tblLook w:val="04A0"/>
      </w:tblPr>
      <w:tblGrid>
        <w:gridCol w:w="9212"/>
      </w:tblGrid>
      <w:tr w:rsidR="005F413F" w:rsidTr="005F413F">
        <w:tc>
          <w:tcPr>
            <w:tcW w:w="9212" w:type="dxa"/>
          </w:tcPr>
          <w:p w:rsidR="005F413F" w:rsidRDefault="005F413F"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předškolního vzdělávání a podpora přípravy na úspěšné zahájení školní docházky</w:t>
            </w:r>
          </w:p>
          <w:p w:rsidR="005F413F" w:rsidRDefault="005F413F"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v průběhu povinné školní docházky: pedagogická podpora v rámci ŠVP, v rámci podpory činnostního vyučování, zřizování místa asistenta, DVPP pro učitele, zajistit jazykové vzdělávání romských dětí</w:t>
            </w:r>
          </w:p>
          <w:p w:rsidR="005F413F" w:rsidRDefault="005F413F"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poradenské činnosti při výběru povolání</w:t>
            </w:r>
          </w:p>
          <w:p w:rsidR="005F413F" w:rsidRDefault="003E4A11"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smysluplného trávení volného času, celodenní škola</w:t>
            </w:r>
          </w:p>
          <w:p w:rsidR="003E4A11" w:rsidRDefault="003E4A11"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umělecké výchovy u Romů</w:t>
            </w:r>
          </w:p>
          <w:p w:rsidR="003E4A11" w:rsidRDefault="003E4A11"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výchovy k toleranci</w:t>
            </w:r>
          </w:p>
          <w:p w:rsidR="003E4A11" w:rsidRDefault="003E4A11" w:rsidP="005F413F">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Změny v přípravě pedagogů</w:t>
            </w:r>
          </w:p>
          <w:p w:rsidR="003E4A11" w:rsidRPr="005F413F" w:rsidRDefault="003E4A11" w:rsidP="003E4A11">
            <w:pPr>
              <w:pStyle w:val="Odstavecseseznamem"/>
              <w:numPr>
                <w:ilvl w:val="0"/>
                <w:numId w:val="14"/>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Podpora dialogu a spolupráce romských rodičů se školou</w:t>
            </w:r>
          </w:p>
        </w:tc>
      </w:tr>
    </w:tbl>
    <w:p w:rsidR="005F413F" w:rsidRDefault="005F413F" w:rsidP="00F82E9F">
      <w:pPr>
        <w:autoSpaceDE w:val="0"/>
        <w:autoSpaceDN w:val="0"/>
        <w:adjustRightInd w:val="0"/>
        <w:spacing w:after="0" w:line="360" w:lineRule="auto"/>
        <w:rPr>
          <w:rFonts w:ascii="Times New Roman" w:hAnsi="Times New Roman"/>
          <w:b/>
          <w:bCs/>
          <w:sz w:val="24"/>
          <w:szCs w:val="24"/>
        </w:rPr>
      </w:pPr>
    </w:p>
    <w:p w:rsidR="005F413F" w:rsidRDefault="005F413F" w:rsidP="00F82E9F">
      <w:pPr>
        <w:autoSpaceDE w:val="0"/>
        <w:autoSpaceDN w:val="0"/>
        <w:adjustRightInd w:val="0"/>
        <w:spacing w:after="0" w:line="240" w:lineRule="auto"/>
        <w:rPr>
          <w:rFonts w:ascii="Times New Roman" w:hAnsi="Times New Roman"/>
          <w:b/>
          <w:bCs/>
          <w:sz w:val="24"/>
          <w:szCs w:val="24"/>
        </w:rPr>
      </w:pPr>
    </w:p>
    <w:p w:rsidR="00F82E9F" w:rsidRDefault="00F82E9F" w:rsidP="00F82E9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Možná řešení vzdělávací cesty žáka se sociálním znevýhodněním: </w:t>
      </w:r>
    </w:p>
    <w:p w:rsidR="00F82E9F" w:rsidRPr="009A0AC5" w:rsidRDefault="00F82E9F" w:rsidP="00F82E9F">
      <w:pPr>
        <w:pStyle w:val="Odstavecseseznamem"/>
        <w:numPr>
          <w:ilvl w:val="0"/>
          <w:numId w:val="5"/>
        </w:num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Koncepční řešení</w:t>
      </w:r>
    </w:p>
    <w:p w:rsidR="0080357F" w:rsidRDefault="0080357F" w:rsidP="00F82E9F">
      <w:pPr>
        <w:numPr>
          <w:ilvl w:val="0"/>
          <w:numId w:val="8"/>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Podpora </w:t>
      </w:r>
      <w:r w:rsidR="00F82E9F" w:rsidRPr="00135031">
        <w:rPr>
          <w:rFonts w:ascii="Times New Roman" w:hAnsi="Times New Roman"/>
          <w:bCs/>
          <w:sz w:val="24"/>
          <w:szCs w:val="24"/>
        </w:rPr>
        <w:t>návštěv</w:t>
      </w:r>
      <w:r>
        <w:rPr>
          <w:rFonts w:ascii="Times New Roman" w:hAnsi="Times New Roman"/>
          <w:bCs/>
          <w:sz w:val="24"/>
          <w:szCs w:val="24"/>
        </w:rPr>
        <w:t>y předškolních zařízení</w:t>
      </w:r>
    </w:p>
    <w:p w:rsidR="0080357F" w:rsidRDefault="0080357F" w:rsidP="00F82E9F">
      <w:pPr>
        <w:numPr>
          <w:ilvl w:val="0"/>
          <w:numId w:val="8"/>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Zřizování </w:t>
      </w:r>
      <w:r w:rsidR="00F82E9F" w:rsidRPr="00135031">
        <w:rPr>
          <w:rFonts w:ascii="Times New Roman" w:hAnsi="Times New Roman"/>
          <w:bCs/>
          <w:sz w:val="24"/>
          <w:szCs w:val="24"/>
        </w:rPr>
        <w:t>přípravné třídy</w:t>
      </w:r>
    </w:p>
    <w:p w:rsidR="00F82E9F" w:rsidRPr="00135031" w:rsidRDefault="0080357F" w:rsidP="00F82E9F">
      <w:pPr>
        <w:numPr>
          <w:ilvl w:val="0"/>
          <w:numId w:val="8"/>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Podpora návštěvy romských dětí v různých předškolních klubech  </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Asistent pedagoga</w:t>
      </w:r>
    </w:p>
    <w:p w:rsidR="00F82E9F"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Doučování (Člověk v</w:t>
      </w:r>
      <w:r w:rsidR="005F413F">
        <w:rPr>
          <w:rFonts w:ascii="Times New Roman" w:hAnsi="Times New Roman"/>
          <w:bCs/>
          <w:sz w:val="24"/>
          <w:szCs w:val="24"/>
        </w:rPr>
        <w:t> </w:t>
      </w:r>
      <w:r w:rsidRPr="00135031">
        <w:rPr>
          <w:rFonts w:ascii="Times New Roman" w:hAnsi="Times New Roman"/>
          <w:bCs/>
          <w:sz w:val="24"/>
          <w:szCs w:val="24"/>
        </w:rPr>
        <w:t>tísni</w:t>
      </w:r>
      <w:r w:rsidR="005F413F">
        <w:rPr>
          <w:rFonts w:ascii="Times New Roman" w:hAnsi="Times New Roman"/>
          <w:bCs/>
          <w:sz w:val="24"/>
          <w:szCs w:val="24"/>
        </w:rPr>
        <w:t xml:space="preserve"> a jiné neziskové organizace</w:t>
      </w:r>
      <w:r w:rsidRPr="00135031">
        <w:rPr>
          <w:rFonts w:ascii="Times New Roman" w:hAnsi="Times New Roman"/>
          <w:bCs/>
          <w:sz w:val="24"/>
          <w:szCs w:val="24"/>
        </w:rPr>
        <w:t xml:space="preserve">) </w:t>
      </w:r>
    </w:p>
    <w:p w:rsidR="0080357F" w:rsidRPr="00135031" w:rsidRDefault="0080357F" w:rsidP="00F82E9F">
      <w:pPr>
        <w:numPr>
          <w:ilvl w:val="0"/>
          <w:numId w:val="8"/>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Podpůrná příprava k přijímacímu řízení na střední školu</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Podpora aktivního trávení volného času </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Škola by měla disponovat asistentem pedagoga, speciálním pedagogem, školním psychologem, výchovným poradcem, </w:t>
      </w:r>
      <w:proofErr w:type="spellStart"/>
      <w:r w:rsidRPr="00135031">
        <w:rPr>
          <w:rFonts w:ascii="Times New Roman" w:hAnsi="Times New Roman"/>
          <w:bCs/>
          <w:sz w:val="24"/>
          <w:szCs w:val="24"/>
        </w:rPr>
        <w:t>preventistou</w:t>
      </w:r>
      <w:proofErr w:type="spellEnd"/>
      <w:r w:rsidRPr="00135031">
        <w:rPr>
          <w:rFonts w:ascii="Times New Roman" w:hAnsi="Times New Roman"/>
          <w:bCs/>
          <w:sz w:val="24"/>
          <w:szCs w:val="24"/>
        </w:rPr>
        <w:t xml:space="preserve">, </w:t>
      </w:r>
      <w:proofErr w:type="spellStart"/>
      <w:r w:rsidRPr="00135031">
        <w:rPr>
          <w:rFonts w:ascii="Times New Roman" w:hAnsi="Times New Roman"/>
          <w:bCs/>
          <w:sz w:val="24"/>
          <w:szCs w:val="24"/>
        </w:rPr>
        <w:t>etopedem</w:t>
      </w:r>
      <w:proofErr w:type="spellEnd"/>
      <w:r w:rsidRPr="00135031">
        <w:rPr>
          <w:rFonts w:ascii="Times New Roman" w:hAnsi="Times New Roman"/>
          <w:bCs/>
          <w:sz w:val="24"/>
          <w:szCs w:val="24"/>
        </w:rPr>
        <w:t xml:space="preserve"> </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DVPP pro zaměstnance – učitele </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 xml:space="preserve"> </w:t>
      </w:r>
    </w:p>
    <w:p w:rsidR="00F82E9F" w:rsidRPr="00135031" w:rsidRDefault="00F82E9F" w:rsidP="00F82E9F">
      <w:pPr>
        <w:autoSpaceDE w:val="0"/>
        <w:autoSpaceDN w:val="0"/>
        <w:adjustRightInd w:val="0"/>
        <w:spacing w:after="0" w:line="240" w:lineRule="auto"/>
        <w:rPr>
          <w:rFonts w:ascii="Times New Roman" w:hAnsi="Times New Roman"/>
          <w:bCs/>
          <w:sz w:val="24"/>
          <w:szCs w:val="24"/>
        </w:rPr>
      </w:pPr>
    </w:p>
    <w:p w:rsidR="00F82E9F" w:rsidRDefault="00F82E9F" w:rsidP="00F82E9F">
      <w:pPr>
        <w:pStyle w:val="Odstavecseseznamem"/>
        <w:numPr>
          <w:ilvl w:val="0"/>
          <w:numId w:val="5"/>
        </w:num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Přípravné ročníky pro žáka se sociálním znevýhodněním</w:t>
      </w:r>
    </w:p>
    <w:p w:rsidR="00F82E9F" w:rsidRPr="00135031" w:rsidRDefault="00F82E9F" w:rsidP="00F82E9F">
      <w:pPr>
        <w:numPr>
          <w:ilvl w:val="0"/>
          <w:numId w:val="9"/>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Přípravné třídy základní školy dle § 47 školského zákona:</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(1) Obec, svazek obcí nebo kraj mohou se souhlasem krajského úřadu zřizovat přípravné třídy základní školy pro děti v posledním roce před zahájením povinné školní docházky, které jsou sociálně znevýhodněné a u kterých je předpoklad, že zařazení do přípravné třídy vyrovná jejich vývoj. Přípravnou třídu lze zřídit, pokud se v ní bude vzdělávat nejméně 7 dětí.</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 xml:space="preserve">(2) O zařazování žáků do přípravné třídy základní školy rozhoduje ředitel školy na žádost zákonného zástupce dítěte a na základě písemného doporučení školského poradenského zařízení. Obsah vzdělávání v přípravné třídě je součástí školního vzdělávacího programu. </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p>
    <w:p w:rsidR="00F82E9F" w:rsidRPr="00135031" w:rsidRDefault="00F82E9F" w:rsidP="00F82E9F">
      <w:pPr>
        <w:pStyle w:val="Odstavecseseznamem"/>
        <w:numPr>
          <w:ilvl w:val="0"/>
          <w:numId w:val="9"/>
        </w:numPr>
        <w:autoSpaceDE w:val="0"/>
        <w:autoSpaceDN w:val="0"/>
        <w:adjustRightInd w:val="0"/>
        <w:spacing w:after="0" w:line="240" w:lineRule="auto"/>
        <w:rPr>
          <w:rFonts w:ascii="Times New Roman" w:eastAsiaTheme="minorHAnsi" w:hAnsi="Times New Roman"/>
          <w:bCs/>
          <w:sz w:val="24"/>
          <w:szCs w:val="24"/>
          <w:lang w:eastAsia="en-US"/>
        </w:rPr>
      </w:pPr>
      <w:r w:rsidRPr="00135031">
        <w:rPr>
          <w:rFonts w:ascii="Times New Roman" w:eastAsiaTheme="minorHAnsi" w:hAnsi="Times New Roman"/>
          <w:bCs/>
          <w:sz w:val="24"/>
          <w:szCs w:val="24"/>
          <w:lang w:eastAsia="en-US"/>
        </w:rPr>
        <w:lastRenderedPageBreak/>
        <w:t>§27 školského zákona:</w:t>
      </w:r>
    </w:p>
    <w:p w:rsidR="00F82E9F" w:rsidRDefault="00F82E9F" w:rsidP="00F82E9F">
      <w:pPr>
        <w:pStyle w:val="Odstavecseseznamem"/>
        <w:autoSpaceDE w:val="0"/>
        <w:autoSpaceDN w:val="0"/>
        <w:adjustRightInd w:val="0"/>
        <w:rPr>
          <w:rFonts w:ascii="Times New Roman" w:eastAsiaTheme="minorHAnsi" w:hAnsi="Times New Roman"/>
          <w:bCs/>
          <w:sz w:val="24"/>
          <w:szCs w:val="24"/>
          <w:lang w:eastAsia="en-US"/>
        </w:rPr>
      </w:pPr>
      <w:r w:rsidRPr="00135031">
        <w:rPr>
          <w:rFonts w:ascii="Times New Roman" w:eastAsiaTheme="minorHAnsi" w:hAnsi="Times New Roman"/>
          <w:bCs/>
          <w:sz w:val="24"/>
          <w:szCs w:val="24"/>
          <w:lang w:eastAsia="en-US"/>
        </w:rPr>
        <w:t>Žákům přípravných tříd základních škol, prvního ročníku základního vzdělávání, žákům základního vzdělávání podle § 46 odst. 3 a žákům se zdravotním postižením, kteří jsou žáky základní školy, jsou bezplatně poskytovány základní školní potřeby. Ministerstvo stanoví prováděcím právním předpisem rozsah tohoto bezplatného poskytování základních školních potřeb</w:t>
      </w:r>
      <w:r w:rsidR="00EB5CDE">
        <w:rPr>
          <w:rFonts w:ascii="Times New Roman" w:eastAsiaTheme="minorHAnsi" w:hAnsi="Times New Roman"/>
          <w:bCs/>
          <w:sz w:val="24"/>
          <w:szCs w:val="24"/>
          <w:lang w:eastAsia="en-US"/>
        </w:rPr>
        <w:t>.</w:t>
      </w:r>
    </w:p>
    <w:p w:rsidR="0080357F" w:rsidRDefault="0080357F" w:rsidP="00F82E9F">
      <w:pPr>
        <w:pStyle w:val="Odstavecseseznamem"/>
        <w:autoSpaceDE w:val="0"/>
        <w:autoSpaceDN w:val="0"/>
        <w:adjustRightInd w:val="0"/>
        <w:rPr>
          <w:rFonts w:ascii="Times New Roman" w:eastAsiaTheme="minorHAnsi" w:hAnsi="Times New Roman"/>
          <w:bCs/>
          <w:sz w:val="24"/>
          <w:szCs w:val="24"/>
          <w:lang w:eastAsia="en-US"/>
        </w:rPr>
      </w:pPr>
    </w:p>
    <w:p w:rsidR="00E3008F" w:rsidRDefault="0080357F" w:rsidP="00592A2C">
      <w:pPr>
        <w:pStyle w:val="Odstavecseseznamem"/>
        <w:numPr>
          <w:ilvl w:val="0"/>
          <w:numId w:val="16"/>
        </w:numPr>
        <w:autoSpaceDE w:val="0"/>
        <w:autoSpaceDN w:val="0"/>
        <w:adjustRightInd w:val="0"/>
        <w:spacing w:line="36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Přípravné třídy se naplňují do počtu 15 žáků. Jejich činnost se řídí Metodickým pokynem MŠMT ke zřizování přípravných tříd pro děti se sociálním znevýhodněním a k ustanovení funkce vychovatele – asistenta učitele č. 25 484/2000-2. Přípravné třídy vzdělávají žáky s odkladem školní docházky z důvodů sociální, komunikační nezralost</w:t>
      </w:r>
      <w:r w:rsidR="00592A2C">
        <w:rPr>
          <w:rFonts w:ascii="Times New Roman" w:eastAsiaTheme="minorHAnsi" w:hAnsi="Times New Roman"/>
          <w:bCs/>
          <w:sz w:val="24"/>
          <w:szCs w:val="24"/>
          <w:lang w:eastAsia="en-US"/>
        </w:rPr>
        <w:t>i</w:t>
      </w:r>
      <w:r>
        <w:rPr>
          <w:rFonts w:ascii="Times New Roman" w:eastAsiaTheme="minorHAnsi" w:hAnsi="Times New Roman"/>
          <w:bCs/>
          <w:sz w:val="24"/>
          <w:szCs w:val="24"/>
          <w:lang w:eastAsia="en-US"/>
        </w:rPr>
        <w:t xml:space="preserve"> a děti pětileté, u kterých je předpoklad, že návštěva tohoto zařízení povede k vyrovnání jejich vývoje a </w:t>
      </w:r>
      <w:r w:rsidR="00E3008F">
        <w:rPr>
          <w:rFonts w:ascii="Times New Roman" w:eastAsiaTheme="minorHAnsi" w:hAnsi="Times New Roman"/>
          <w:bCs/>
          <w:sz w:val="24"/>
          <w:szCs w:val="24"/>
          <w:lang w:eastAsia="en-US"/>
        </w:rPr>
        <w:t>handicapu. Cílem je „připravit dítě se speciálním znevýhodněním k bezproblémovému začlenění do vzdělávacího procesu. Získat schopnost adaptovat se na školní prostředí, předcházet tak příp</w:t>
      </w:r>
      <w:r w:rsidR="00592A2C">
        <w:rPr>
          <w:rFonts w:ascii="Times New Roman" w:eastAsiaTheme="minorHAnsi" w:hAnsi="Times New Roman"/>
          <w:bCs/>
          <w:sz w:val="24"/>
          <w:szCs w:val="24"/>
          <w:lang w:eastAsia="en-US"/>
        </w:rPr>
        <w:t>adným neúspěšným začátkům v 1. r</w:t>
      </w:r>
      <w:r w:rsidR="00E3008F">
        <w:rPr>
          <w:rFonts w:ascii="Times New Roman" w:eastAsiaTheme="minorHAnsi" w:hAnsi="Times New Roman"/>
          <w:bCs/>
          <w:sz w:val="24"/>
          <w:szCs w:val="24"/>
          <w:lang w:eastAsia="en-US"/>
        </w:rPr>
        <w:t>očníku zák</w:t>
      </w:r>
      <w:r w:rsidR="00592A2C">
        <w:rPr>
          <w:rFonts w:ascii="Times New Roman" w:eastAsiaTheme="minorHAnsi" w:hAnsi="Times New Roman"/>
          <w:bCs/>
          <w:sz w:val="24"/>
          <w:szCs w:val="24"/>
          <w:lang w:eastAsia="en-US"/>
        </w:rPr>
        <w:t>la</w:t>
      </w:r>
      <w:r w:rsidR="00E3008F">
        <w:rPr>
          <w:rFonts w:ascii="Times New Roman" w:eastAsiaTheme="minorHAnsi" w:hAnsi="Times New Roman"/>
          <w:bCs/>
          <w:sz w:val="24"/>
          <w:szCs w:val="24"/>
          <w:lang w:eastAsia="en-US"/>
        </w:rPr>
        <w:t>dní školy. Zákl</w:t>
      </w:r>
      <w:r w:rsidR="00592A2C">
        <w:rPr>
          <w:rFonts w:ascii="Times New Roman" w:eastAsiaTheme="minorHAnsi" w:hAnsi="Times New Roman"/>
          <w:bCs/>
          <w:sz w:val="24"/>
          <w:szCs w:val="24"/>
          <w:lang w:eastAsia="en-US"/>
        </w:rPr>
        <w:t>a</w:t>
      </w:r>
      <w:r w:rsidR="00E3008F">
        <w:rPr>
          <w:rFonts w:ascii="Times New Roman" w:eastAsiaTheme="minorHAnsi" w:hAnsi="Times New Roman"/>
          <w:bCs/>
          <w:sz w:val="24"/>
          <w:szCs w:val="24"/>
          <w:lang w:eastAsia="en-US"/>
        </w:rPr>
        <w:t>dem je organizovaná činnost, různé druhy her, rozhovor, učení, vycházky, pracovní, pohybové, hudební výtvarné činnosti.“ (</w:t>
      </w:r>
      <w:r w:rsidR="00E3008F">
        <w:rPr>
          <w:rFonts w:ascii="Times New Roman" w:hAnsi="Times New Roman"/>
          <w:bCs/>
          <w:sz w:val="24"/>
          <w:szCs w:val="24"/>
        </w:rPr>
        <w:t xml:space="preserve">BARTOŇOVÁ, M.; VÍTKOVÁ, M. Strategie ve vzdělávání dětí a žáků se speciálními vzdělávacími potřebami. </w:t>
      </w:r>
      <w:proofErr w:type="gramStart"/>
      <w:r w:rsidR="00E3008F">
        <w:rPr>
          <w:rFonts w:ascii="Times New Roman" w:hAnsi="Times New Roman"/>
          <w:bCs/>
          <w:sz w:val="24"/>
          <w:szCs w:val="24"/>
        </w:rPr>
        <w:t xml:space="preserve">Brno : </w:t>
      </w:r>
      <w:proofErr w:type="spellStart"/>
      <w:r w:rsidR="00E3008F">
        <w:rPr>
          <w:rFonts w:ascii="Times New Roman" w:hAnsi="Times New Roman"/>
          <w:bCs/>
          <w:sz w:val="24"/>
          <w:szCs w:val="24"/>
        </w:rPr>
        <w:t>Paido</w:t>
      </w:r>
      <w:proofErr w:type="spellEnd"/>
      <w:proofErr w:type="gramEnd"/>
      <w:r w:rsidR="00E3008F">
        <w:rPr>
          <w:rFonts w:ascii="Times New Roman" w:hAnsi="Times New Roman"/>
          <w:bCs/>
          <w:sz w:val="24"/>
          <w:szCs w:val="24"/>
        </w:rPr>
        <w:t>, 2007, s. 147</w:t>
      </w:r>
      <w:r w:rsidR="00E3008F">
        <w:rPr>
          <w:rFonts w:ascii="Times New Roman" w:eastAsiaTheme="minorHAnsi" w:hAnsi="Times New Roman"/>
          <w:bCs/>
          <w:sz w:val="24"/>
          <w:szCs w:val="24"/>
          <w:lang w:eastAsia="en-US"/>
        </w:rPr>
        <w:t>) Vzdělávání v přípravné třídě se řídí vlastním ŠVP dle RVP pro předškolní vzdělávání. V přípravné třídě se neklasifikuje a není součástí povinné školní docházky. Na závěr druhého pololetí je vystavena zpráva pro rodiče – zákonné zástupce dítěte a pro školu, kde má dítě nastoupit k základnímu vzdělávání. Zpráva obsahuje:</w:t>
      </w:r>
    </w:p>
    <w:p w:rsidR="00090033" w:rsidRDefault="00090033" w:rsidP="00592A2C">
      <w:pPr>
        <w:pStyle w:val="Odstavecseseznamem"/>
        <w:autoSpaceDE w:val="0"/>
        <w:autoSpaceDN w:val="0"/>
        <w:adjustRightInd w:val="0"/>
        <w:spacing w:line="360" w:lineRule="auto"/>
        <w:ind w:left="1440"/>
        <w:rPr>
          <w:rFonts w:ascii="Times New Roman" w:eastAsiaTheme="minorHAnsi" w:hAnsi="Times New Roman"/>
          <w:bCs/>
          <w:sz w:val="24"/>
          <w:szCs w:val="24"/>
          <w:lang w:eastAsia="en-US"/>
        </w:rPr>
      </w:pPr>
    </w:p>
    <w:tbl>
      <w:tblPr>
        <w:tblStyle w:val="Mkatabulky"/>
        <w:tblW w:w="0" w:type="auto"/>
        <w:tblLook w:val="04A0"/>
      </w:tblPr>
      <w:tblGrid>
        <w:gridCol w:w="9212"/>
      </w:tblGrid>
      <w:tr w:rsidR="00E3008F" w:rsidTr="00E3008F">
        <w:tc>
          <w:tcPr>
            <w:tcW w:w="9212" w:type="dxa"/>
          </w:tcPr>
          <w:p w:rsidR="00E3008F" w:rsidRDefault="00E3008F" w:rsidP="00592A2C">
            <w:pPr>
              <w:pStyle w:val="Odstavecseseznamem"/>
              <w:numPr>
                <w:ilvl w:val="0"/>
                <w:numId w:val="16"/>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„Vyjádření speciálních vzdělávacích potřeb, předpokládaných schopností, nadání a zájmů dítěte</w:t>
            </w:r>
          </w:p>
          <w:p w:rsidR="00E3008F" w:rsidRDefault="00E3008F" w:rsidP="00592A2C">
            <w:pPr>
              <w:pStyle w:val="Odstavecseseznamem"/>
              <w:numPr>
                <w:ilvl w:val="0"/>
                <w:numId w:val="16"/>
              </w:num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Případné doporučení pro přípravu individuálního vzdělávacího plánu pro vzdělávání dítěte v dalším období.“</w:t>
            </w:r>
          </w:p>
          <w:p w:rsidR="00E3008F" w:rsidRDefault="00E3008F" w:rsidP="00592A2C">
            <w:pPr>
              <w:pStyle w:val="Odstavecseseznamem"/>
              <w:autoSpaceDE w:val="0"/>
              <w:autoSpaceDN w:val="0"/>
              <w:adjustRightInd w:val="0"/>
              <w:spacing w:line="360" w:lineRule="auto"/>
              <w:ind w:left="1440"/>
              <w:rPr>
                <w:rFonts w:ascii="Times New Roman" w:hAnsi="Times New Roman"/>
                <w:bCs/>
                <w:sz w:val="24"/>
                <w:szCs w:val="24"/>
              </w:rPr>
            </w:pPr>
          </w:p>
          <w:p w:rsidR="00E3008F" w:rsidRPr="00E3008F" w:rsidRDefault="00E3008F" w:rsidP="00592A2C">
            <w:pPr>
              <w:autoSpaceDE w:val="0"/>
              <w:autoSpaceDN w:val="0"/>
              <w:adjustRightInd w:val="0"/>
              <w:spacing w:line="360" w:lineRule="auto"/>
              <w:rPr>
                <w:rFonts w:ascii="Times New Roman" w:hAnsi="Times New Roman"/>
                <w:bCs/>
                <w:sz w:val="24"/>
                <w:szCs w:val="24"/>
              </w:rPr>
            </w:pPr>
            <w:r>
              <w:rPr>
                <w:rFonts w:ascii="Times New Roman" w:hAnsi="Times New Roman" w:cs="Times New Roman"/>
                <w:bCs/>
                <w:sz w:val="24"/>
                <w:szCs w:val="24"/>
              </w:rPr>
              <w:t xml:space="preserve">BARTOŇOVÁ, M.; VÍTKOVÁ, M. Strategie ve vzdělávání dětí a žáků se speciálními vzdělávacími potřebami. Brno : </w:t>
            </w:r>
            <w:proofErr w:type="spellStart"/>
            <w:r>
              <w:rPr>
                <w:rFonts w:ascii="Times New Roman" w:hAnsi="Times New Roman" w:cs="Times New Roman"/>
                <w:bCs/>
                <w:sz w:val="24"/>
                <w:szCs w:val="24"/>
              </w:rPr>
              <w:t>Paido</w:t>
            </w:r>
            <w:proofErr w:type="spellEnd"/>
            <w:r>
              <w:rPr>
                <w:rFonts w:ascii="Times New Roman" w:hAnsi="Times New Roman" w:cs="Times New Roman"/>
                <w:bCs/>
                <w:sz w:val="24"/>
                <w:szCs w:val="24"/>
              </w:rPr>
              <w:t xml:space="preserve">, 2007, </w:t>
            </w:r>
            <w:proofErr w:type="gramStart"/>
            <w:r>
              <w:rPr>
                <w:rFonts w:ascii="Times New Roman" w:hAnsi="Times New Roman" w:cs="Times New Roman"/>
                <w:bCs/>
                <w:sz w:val="24"/>
                <w:szCs w:val="24"/>
              </w:rPr>
              <w:t>s.147</w:t>
            </w:r>
            <w:proofErr w:type="gramEnd"/>
          </w:p>
        </w:tc>
      </w:tr>
    </w:tbl>
    <w:p w:rsidR="0080357F" w:rsidRPr="00E3008F" w:rsidRDefault="00E3008F" w:rsidP="00592A2C">
      <w:pPr>
        <w:autoSpaceDE w:val="0"/>
        <w:autoSpaceDN w:val="0"/>
        <w:adjustRightInd w:val="0"/>
        <w:spacing w:line="360" w:lineRule="auto"/>
        <w:rPr>
          <w:rFonts w:ascii="Times New Roman" w:hAnsi="Times New Roman"/>
          <w:bCs/>
          <w:sz w:val="24"/>
          <w:szCs w:val="24"/>
        </w:rPr>
      </w:pPr>
      <w:r w:rsidRPr="00E3008F">
        <w:rPr>
          <w:rFonts w:ascii="Times New Roman" w:hAnsi="Times New Roman"/>
          <w:bCs/>
          <w:sz w:val="24"/>
          <w:szCs w:val="24"/>
        </w:rPr>
        <w:t xml:space="preserve"> </w:t>
      </w:r>
    </w:p>
    <w:p w:rsidR="00F82E9F" w:rsidRPr="00962076" w:rsidRDefault="00F82E9F" w:rsidP="00F82E9F">
      <w:pPr>
        <w:pStyle w:val="Odstavecseseznamem"/>
        <w:autoSpaceDE w:val="0"/>
        <w:autoSpaceDN w:val="0"/>
        <w:adjustRightInd w:val="0"/>
        <w:spacing w:after="0" w:line="240" w:lineRule="auto"/>
        <w:rPr>
          <w:rFonts w:ascii="Times New Roman" w:eastAsiaTheme="minorHAnsi" w:hAnsi="Times New Roman"/>
          <w:b/>
          <w:bCs/>
          <w:sz w:val="24"/>
          <w:szCs w:val="24"/>
          <w:lang w:eastAsia="en-US"/>
        </w:rPr>
      </w:pPr>
    </w:p>
    <w:p w:rsidR="00F82E9F" w:rsidRDefault="00F82E9F" w:rsidP="00F82E9F">
      <w:pPr>
        <w:pStyle w:val="Odstavecseseznamem"/>
        <w:numPr>
          <w:ilvl w:val="0"/>
          <w:numId w:val="5"/>
        </w:num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Pedagogická řešení</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Cíl: nabídnout žákovi podnětné prostředí, navázat kontakt a důvěru s rodiči žáků, přesvědčit rodiče žáků o významu nejen předškolního vzdělání (změna postojů a hodnot), nabídnou dítěti řád, žáka vést k sociálnímu kontaktu s dospělými z odlišné </w:t>
      </w:r>
      <w:proofErr w:type="spellStart"/>
      <w:r w:rsidRPr="00135031">
        <w:rPr>
          <w:rFonts w:ascii="Times New Roman" w:hAnsi="Times New Roman"/>
          <w:bCs/>
          <w:sz w:val="24"/>
          <w:szCs w:val="24"/>
        </w:rPr>
        <w:t>sociokulturní</w:t>
      </w:r>
      <w:proofErr w:type="spellEnd"/>
      <w:r w:rsidRPr="00135031">
        <w:rPr>
          <w:rFonts w:ascii="Times New Roman" w:hAnsi="Times New Roman"/>
          <w:bCs/>
          <w:sz w:val="24"/>
          <w:szCs w:val="24"/>
        </w:rPr>
        <w:t xml:space="preserve"> skupiny: velký význam asistent pedagoga zprostředk</w:t>
      </w:r>
      <w:r w:rsidR="00E3008F">
        <w:rPr>
          <w:rFonts w:ascii="Times New Roman" w:hAnsi="Times New Roman"/>
          <w:bCs/>
          <w:sz w:val="24"/>
          <w:szCs w:val="24"/>
        </w:rPr>
        <w:t xml:space="preserve">ovávající </w:t>
      </w:r>
      <w:r w:rsidRPr="00135031">
        <w:rPr>
          <w:rFonts w:ascii="Times New Roman" w:hAnsi="Times New Roman"/>
          <w:bCs/>
          <w:sz w:val="24"/>
          <w:szCs w:val="24"/>
        </w:rPr>
        <w:t xml:space="preserve">komunikaci s rodiči </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Činná škola: aktivní výuka (pozor na stanovení cílů</w:t>
      </w:r>
      <w:r w:rsidR="00E3008F">
        <w:rPr>
          <w:rFonts w:ascii="Times New Roman" w:hAnsi="Times New Roman"/>
          <w:bCs/>
          <w:sz w:val="24"/>
          <w:szCs w:val="24"/>
        </w:rPr>
        <w:t xml:space="preserve"> s ohledem na podmínky, specifika, speciální vzdělávací potřeby žáků</w:t>
      </w:r>
      <w:r w:rsidRPr="00135031">
        <w:rPr>
          <w:rFonts w:ascii="Times New Roman" w:hAnsi="Times New Roman"/>
          <w:bCs/>
          <w:sz w:val="24"/>
          <w:szCs w:val="24"/>
        </w:rPr>
        <w:t>) – aktivizující metody, individuální přístup, vnitřní diferenciace ve vyučování, individuální plánování (IVP) a individuální hodnocení, posílení zodpovědnosti za vlastní učení (smysluplnost, spolupráce, svobodná volba, zpětná vazba), posílení principů sebehodnocení.</w:t>
      </w:r>
      <w:r w:rsidRPr="00135031">
        <w:rPr>
          <w:rFonts w:eastAsia="+mn-ea" w:cs="+mn-cs"/>
          <w:color w:val="000000"/>
          <w:kern w:val="24"/>
          <w:sz w:val="64"/>
          <w:szCs w:val="64"/>
        </w:rPr>
        <w:t xml:space="preserve"> </w:t>
      </w:r>
      <w:r w:rsidRPr="00135031">
        <w:rPr>
          <w:rFonts w:ascii="Times New Roman" w:hAnsi="Times New Roman"/>
          <w:bCs/>
          <w:sz w:val="24"/>
          <w:szCs w:val="24"/>
        </w:rPr>
        <w:t xml:space="preserve">Doporučeno je zařazování různě obtížných úkolů -různá témata úkolů - různé druhy úkolů. Využívání formativního hodnocení: hodnocení nevychází ze srovnávání žáků mezi sebou, ale z porovnání pokroku jednotlivého žáka  </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Workshopy a semináře pro rodiče dětí – navázat včas vztah s rodiči a na něm později stavět, důvěra s rodiči (semináře pro celé rodiny a s dětmi – sourozenci) </w:t>
      </w:r>
    </w:p>
    <w:p w:rsidR="00F82E9F" w:rsidRPr="00135031" w:rsidRDefault="00F82E9F" w:rsidP="00F82E9F">
      <w:pPr>
        <w:numPr>
          <w:ilvl w:val="0"/>
          <w:numId w:val="8"/>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Pomoc s volbou povolání, i zde aktivní a spolupráce s romskými rodiči </w:t>
      </w:r>
    </w:p>
    <w:p w:rsidR="00E3008F" w:rsidRDefault="00F82E9F" w:rsidP="00E3008F">
      <w:pPr>
        <w:pStyle w:val="Odstavecseseznamem"/>
        <w:numPr>
          <w:ilvl w:val="0"/>
          <w:numId w:val="11"/>
        </w:numPr>
        <w:autoSpaceDE w:val="0"/>
        <w:autoSpaceDN w:val="0"/>
        <w:adjustRightInd w:val="0"/>
        <w:spacing w:after="0" w:line="240" w:lineRule="auto"/>
        <w:rPr>
          <w:rFonts w:ascii="Times New Roman" w:eastAsiaTheme="minorHAnsi" w:hAnsi="Times New Roman"/>
          <w:bCs/>
          <w:sz w:val="24"/>
          <w:szCs w:val="24"/>
          <w:lang w:eastAsia="en-US"/>
        </w:rPr>
      </w:pPr>
      <w:r w:rsidRPr="00135031">
        <w:rPr>
          <w:rFonts w:ascii="Times New Roman" w:eastAsiaTheme="minorHAnsi" w:hAnsi="Times New Roman"/>
          <w:bCs/>
          <w:sz w:val="24"/>
          <w:szCs w:val="24"/>
          <w:lang w:eastAsia="en-US"/>
        </w:rPr>
        <w:t>Pomoc s dostatečno</w:t>
      </w:r>
      <w:r w:rsidR="00E3008F">
        <w:rPr>
          <w:rFonts w:ascii="Times New Roman" w:eastAsiaTheme="minorHAnsi" w:hAnsi="Times New Roman"/>
          <w:bCs/>
          <w:sz w:val="24"/>
          <w:szCs w:val="24"/>
          <w:lang w:eastAsia="en-US"/>
        </w:rPr>
        <w:t>u přípravou na přijímací řízení.</w:t>
      </w:r>
    </w:p>
    <w:p w:rsidR="00E3008F" w:rsidRPr="00E3008F" w:rsidRDefault="00F82E9F" w:rsidP="00E3008F">
      <w:pPr>
        <w:pStyle w:val="Odstavecseseznamem"/>
        <w:numPr>
          <w:ilvl w:val="0"/>
          <w:numId w:val="11"/>
        </w:numPr>
        <w:autoSpaceDE w:val="0"/>
        <w:autoSpaceDN w:val="0"/>
        <w:adjustRightInd w:val="0"/>
        <w:spacing w:after="0" w:line="240" w:lineRule="auto"/>
        <w:rPr>
          <w:rFonts w:ascii="Times New Roman" w:eastAsiaTheme="minorHAnsi" w:hAnsi="Times New Roman"/>
          <w:bCs/>
          <w:sz w:val="24"/>
          <w:szCs w:val="24"/>
          <w:lang w:eastAsia="en-US"/>
        </w:rPr>
      </w:pPr>
      <w:r w:rsidRPr="00135031">
        <w:rPr>
          <w:rFonts w:ascii="Times New Roman" w:eastAsiaTheme="minorHAnsi" w:hAnsi="Times New Roman"/>
          <w:bCs/>
          <w:sz w:val="24"/>
          <w:szCs w:val="24"/>
          <w:lang w:eastAsia="en-US"/>
        </w:rPr>
        <w:t>Čelit školní neúspěšnosti, která u romského žáka se vstupem do 1. třídy často nastává</w:t>
      </w:r>
      <w:r w:rsidR="00E3008F">
        <w:rPr>
          <w:rFonts w:ascii="Times New Roman" w:eastAsiaTheme="minorHAnsi" w:hAnsi="Times New Roman"/>
          <w:bCs/>
          <w:sz w:val="24"/>
          <w:szCs w:val="24"/>
          <w:lang w:eastAsia="en-US"/>
        </w:rPr>
        <w:t>.</w:t>
      </w:r>
    </w:p>
    <w:p w:rsidR="00F82E9F" w:rsidRPr="00135031" w:rsidRDefault="00F82E9F" w:rsidP="00F82E9F">
      <w:pPr>
        <w:numPr>
          <w:ilvl w:val="0"/>
          <w:numId w:val="11"/>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Překonávání jazykových problémů</w:t>
      </w:r>
    </w:p>
    <w:p w:rsidR="00F82E9F" w:rsidRPr="00135031" w:rsidRDefault="00F82E9F" w:rsidP="00F82E9F">
      <w:pPr>
        <w:numPr>
          <w:ilvl w:val="0"/>
          <w:numId w:val="11"/>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Podporovat vztah ke vzdělání u dětí i rodičů, vzdělání jako hodnota</w:t>
      </w:r>
    </w:p>
    <w:p w:rsidR="00F82E9F" w:rsidRPr="00135031" w:rsidRDefault="00F82E9F" w:rsidP="00F82E9F">
      <w:pPr>
        <w:numPr>
          <w:ilvl w:val="0"/>
          <w:numId w:val="11"/>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Romština jako nepovinný jazyk, romštinu využívat jako didaktický prostředek</w:t>
      </w:r>
    </w:p>
    <w:p w:rsidR="00F82E9F" w:rsidRPr="00135031" w:rsidRDefault="00F82E9F" w:rsidP="00F82E9F">
      <w:pPr>
        <w:numPr>
          <w:ilvl w:val="0"/>
          <w:numId w:val="11"/>
        </w:num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 xml:space="preserve">Podpořit český jazyk u romských dětí </w:t>
      </w:r>
    </w:p>
    <w:p w:rsidR="00F82E9F" w:rsidRPr="009A0AC5" w:rsidRDefault="00F82E9F" w:rsidP="00F82E9F">
      <w:pPr>
        <w:autoSpaceDE w:val="0"/>
        <w:autoSpaceDN w:val="0"/>
        <w:adjustRightInd w:val="0"/>
        <w:spacing w:after="0" w:line="240" w:lineRule="auto"/>
        <w:rPr>
          <w:rFonts w:ascii="Times New Roman" w:hAnsi="Times New Roman"/>
          <w:b/>
          <w:bCs/>
          <w:sz w:val="24"/>
          <w:szCs w:val="24"/>
        </w:rPr>
      </w:pPr>
    </w:p>
    <w:p w:rsidR="00F82E9F" w:rsidRDefault="00F82E9F" w:rsidP="00F82E9F">
      <w:pPr>
        <w:pStyle w:val="Odstavecseseznamem"/>
        <w:numPr>
          <w:ilvl w:val="0"/>
          <w:numId w:val="5"/>
        </w:num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Asistent pedagoga</w:t>
      </w:r>
    </w:p>
    <w:p w:rsidR="002877B9" w:rsidRDefault="00F82E9F" w:rsidP="00F82E9F">
      <w:pPr>
        <w:numPr>
          <w:ilvl w:val="0"/>
          <w:numId w:val="10"/>
        </w:numPr>
        <w:autoSpaceDE w:val="0"/>
        <w:autoSpaceDN w:val="0"/>
        <w:adjustRightInd w:val="0"/>
        <w:spacing w:after="0" w:line="240" w:lineRule="auto"/>
        <w:rPr>
          <w:rFonts w:ascii="Times New Roman" w:hAnsi="Times New Roman"/>
          <w:bCs/>
          <w:sz w:val="24"/>
          <w:szCs w:val="24"/>
        </w:rPr>
      </w:pPr>
      <w:r w:rsidRPr="002877B9">
        <w:rPr>
          <w:rFonts w:ascii="Times New Roman" w:hAnsi="Times New Roman"/>
          <w:bCs/>
          <w:sz w:val="24"/>
          <w:szCs w:val="24"/>
        </w:rPr>
        <w:t>Funkci asistenta zřizuje ředitel školy společně se souhlasem krajského úřadu  - v souladu se školským zákonem</w:t>
      </w:r>
      <w:r w:rsidR="002877B9">
        <w:rPr>
          <w:rFonts w:ascii="Times New Roman" w:hAnsi="Times New Roman"/>
          <w:bCs/>
          <w:sz w:val="24"/>
          <w:szCs w:val="24"/>
        </w:rPr>
        <w:t xml:space="preserve"> č.561/2004 Sb. (§16 </w:t>
      </w:r>
      <w:proofErr w:type="gramStart"/>
      <w:r w:rsidR="002877B9">
        <w:rPr>
          <w:rFonts w:ascii="Times New Roman" w:hAnsi="Times New Roman"/>
          <w:bCs/>
          <w:sz w:val="24"/>
          <w:szCs w:val="24"/>
        </w:rPr>
        <w:t>odst.9)</w:t>
      </w:r>
      <w:r w:rsidRPr="002877B9">
        <w:rPr>
          <w:rFonts w:ascii="Times New Roman" w:hAnsi="Times New Roman"/>
          <w:bCs/>
          <w:sz w:val="24"/>
          <w:szCs w:val="24"/>
        </w:rPr>
        <w:t>, se</w:t>
      </w:r>
      <w:proofErr w:type="gramEnd"/>
      <w:r w:rsidRPr="002877B9">
        <w:rPr>
          <w:rFonts w:ascii="Times New Roman" w:hAnsi="Times New Roman"/>
          <w:bCs/>
          <w:sz w:val="24"/>
          <w:szCs w:val="24"/>
        </w:rPr>
        <w:t xml:space="preserve"> zákonem o pedagogických pracovnících</w:t>
      </w:r>
      <w:r w:rsidR="002877B9">
        <w:rPr>
          <w:rFonts w:ascii="Times New Roman" w:hAnsi="Times New Roman"/>
          <w:bCs/>
          <w:sz w:val="24"/>
          <w:szCs w:val="24"/>
        </w:rPr>
        <w:t xml:space="preserve"> (§2 odst.2 písmeno f a §3 a §20 zákona č. 563/2004 Sb.)</w:t>
      </w:r>
      <w:r w:rsidRPr="002877B9">
        <w:rPr>
          <w:rFonts w:ascii="Times New Roman" w:hAnsi="Times New Roman"/>
          <w:bCs/>
          <w:sz w:val="24"/>
          <w:szCs w:val="24"/>
        </w:rPr>
        <w:t xml:space="preserve"> </w:t>
      </w:r>
      <w:r w:rsidR="002877B9">
        <w:rPr>
          <w:rFonts w:ascii="Times New Roman" w:hAnsi="Times New Roman"/>
          <w:bCs/>
          <w:sz w:val="24"/>
          <w:szCs w:val="24"/>
        </w:rPr>
        <w:t xml:space="preserve">a v souladu s § 7 vyhlášky č.73/2005 Sb. </w:t>
      </w:r>
      <w:r w:rsidRPr="002877B9">
        <w:rPr>
          <w:rFonts w:ascii="Times New Roman" w:hAnsi="Times New Roman"/>
          <w:bCs/>
          <w:sz w:val="24"/>
          <w:szCs w:val="24"/>
        </w:rPr>
        <w:t xml:space="preserve"> </w:t>
      </w:r>
    </w:p>
    <w:p w:rsidR="00F82E9F" w:rsidRPr="002877B9" w:rsidRDefault="00F82E9F" w:rsidP="00F82E9F">
      <w:pPr>
        <w:numPr>
          <w:ilvl w:val="0"/>
          <w:numId w:val="10"/>
        </w:numPr>
        <w:autoSpaceDE w:val="0"/>
        <w:autoSpaceDN w:val="0"/>
        <w:adjustRightInd w:val="0"/>
        <w:spacing w:after="0" w:line="240" w:lineRule="auto"/>
        <w:rPr>
          <w:rFonts w:ascii="Times New Roman" w:hAnsi="Times New Roman"/>
          <w:bCs/>
          <w:sz w:val="24"/>
          <w:szCs w:val="24"/>
        </w:rPr>
      </w:pPr>
      <w:r w:rsidRPr="002877B9">
        <w:rPr>
          <w:rFonts w:ascii="Times New Roman" w:hAnsi="Times New Roman"/>
          <w:bCs/>
          <w:sz w:val="24"/>
          <w:szCs w:val="24"/>
        </w:rPr>
        <w:t xml:space="preserve">Asistent – základní vzdělání (dříve SŠ s maturitou) a 80 hodinový kurz pedagogiky a psychologie </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2877B9">
        <w:rPr>
          <w:rFonts w:ascii="Times New Roman" w:hAnsi="Times New Roman"/>
          <w:bCs/>
          <w:sz w:val="24"/>
          <w:szCs w:val="24"/>
        </w:rPr>
        <w:t>Ú</w:t>
      </w:r>
      <w:r w:rsidRPr="00135031">
        <w:rPr>
          <w:rFonts w:ascii="Times New Roman" w:hAnsi="Times New Roman"/>
          <w:bCs/>
          <w:sz w:val="24"/>
          <w:szCs w:val="24"/>
        </w:rPr>
        <w:t xml:space="preserve">koly asistenta pedagoga: </w:t>
      </w:r>
      <w:r w:rsidR="002877B9">
        <w:rPr>
          <w:rFonts w:ascii="Times New Roman" w:hAnsi="Times New Roman"/>
          <w:bCs/>
          <w:sz w:val="24"/>
          <w:szCs w:val="24"/>
        </w:rPr>
        <w:t xml:space="preserve">(k tomu </w:t>
      </w:r>
      <w:proofErr w:type="spellStart"/>
      <w:r w:rsidR="002877B9">
        <w:rPr>
          <w:rFonts w:ascii="Times New Roman" w:hAnsi="Times New Roman"/>
          <w:bCs/>
          <w:sz w:val="24"/>
          <w:szCs w:val="24"/>
        </w:rPr>
        <w:t>srv</w:t>
      </w:r>
      <w:proofErr w:type="spellEnd"/>
      <w:r w:rsidR="002877B9">
        <w:rPr>
          <w:rFonts w:ascii="Times New Roman" w:hAnsi="Times New Roman"/>
          <w:bCs/>
          <w:sz w:val="24"/>
          <w:szCs w:val="24"/>
        </w:rPr>
        <w:t xml:space="preserve">. </w:t>
      </w:r>
      <w:r w:rsidR="002877B9">
        <w:rPr>
          <w:rFonts w:ascii="Times New Roman" w:hAnsi="Times New Roman" w:cs="Times New Roman"/>
          <w:bCs/>
          <w:sz w:val="24"/>
          <w:szCs w:val="24"/>
        </w:rPr>
        <w:t xml:space="preserve">BARTOŇOVÁ, M.; VÍTKOVÁ, M. Strategie ve vzdělávání dětí a žáků se speciálními vzdělávacími potřebami. </w:t>
      </w:r>
      <w:proofErr w:type="gramStart"/>
      <w:r w:rsidR="002877B9">
        <w:rPr>
          <w:rFonts w:ascii="Times New Roman" w:hAnsi="Times New Roman" w:cs="Times New Roman"/>
          <w:bCs/>
          <w:sz w:val="24"/>
          <w:szCs w:val="24"/>
        </w:rPr>
        <w:t xml:space="preserve">Brno : </w:t>
      </w:r>
      <w:proofErr w:type="spellStart"/>
      <w:r w:rsidR="002877B9">
        <w:rPr>
          <w:rFonts w:ascii="Times New Roman" w:hAnsi="Times New Roman" w:cs="Times New Roman"/>
          <w:bCs/>
          <w:sz w:val="24"/>
          <w:szCs w:val="24"/>
        </w:rPr>
        <w:t>Paido</w:t>
      </w:r>
      <w:proofErr w:type="spellEnd"/>
      <w:proofErr w:type="gramEnd"/>
      <w:r w:rsidR="002877B9">
        <w:rPr>
          <w:rFonts w:ascii="Times New Roman" w:hAnsi="Times New Roman" w:cs="Times New Roman"/>
          <w:bCs/>
          <w:sz w:val="24"/>
          <w:szCs w:val="24"/>
        </w:rPr>
        <w:t>, 2007, s. 139)</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 xml:space="preserve">Pomoc žákům při aklimatizaci na školní prostředí </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Pomoc pedagogům při komunikaci s žáky, při individuální práci dětí</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Pomoc při komunikaci s rodiči</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 xml:space="preserve">Pomoc při mimoškolních aktivitách </w:t>
      </w:r>
    </w:p>
    <w:p w:rsidR="00F82E9F" w:rsidRPr="00135031" w:rsidRDefault="00F82E9F" w:rsidP="00F82E9F">
      <w:pPr>
        <w:autoSpaceDE w:val="0"/>
        <w:autoSpaceDN w:val="0"/>
        <w:adjustRightInd w:val="0"/>
        <w:spacing w:after="0" w:line="240" w:lineRule="auto"/>
        <w:ind w:left="720"/>
        <w:rPr>
          <w:rFonts w:ascii="Times New Roman" w:hAnsi="Times New Roman"/>
          <w:bCs/>
          <w:sz w:val="24"/>
          <w:szCs w:val="24"/>
        </w:rPr>
      </w:pPr>
      <w:r w:rsidRPr="00135031">
        <w:rPr>
          <w:rFonts w:ascii="Times New Roman" w:hAnsi="Times New Roman"/>
          <w:bCs/>
          <w:sz w:val="24"/>
          <w:szCs w:val="24"/>
        </w:rPr>
        <w:t xml:space="preserve">Pomoc s komunikací s místní romskou komunitou </w:t>
      </w:r>
    </w:p>
    <w:p w:rsidR="00F82E9F" w:rsidRPr="00135031" w:rsidRDefault="00F82E9F" w:rsidP="00F82E9F">
      <w:pPr>
        <w:autoSpaceDE w:val="0"/>
        <w:autoSpaceDN w:val="0"/>
        <w:adjustRightInd w:val="0"/>
        <w:spacing w:after="0" w:line="240" w:lineRule="auto"/>
        <w:rPr>
          <w:rFonts w:ascii="Times New Roman" w:hAnsi="Times New Roman"/>
          <w:bCs/>
          <w:sz w:val="24"/>
          <w:szCs w:val="24"/>
        </w:rPr>
      </w:pPr>
    </w:p>
    <w:p w:rsidR="00F82E9F" w:rsidRDefault="00F82E9F" w:rsidP="00F82E9F">
      <w:pPr>
        <w:pStyle w:val="Odstavecseseznamem"/>
        <w:numPr>
          <w:ilvl w:val="0"/>
          <w:numId w:val="5"/>
        </w:num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Podpora romského jazyka, kultury a historie ve vzdělávání:</w:t>
      </w:r>
    </w:p>
    <w:p w:rsidR="00EB5CDE" w:rsidRPr="00EB5CDE" w:rsidRDefault="00EB5CDE" w:rsidP="00F82E9F">
      <w:pPr>
        <w:autoSpaceDE w:val="0"/>
        <w:autoSpaceDN w:val="0"/>
        <w:adjustRightInd w:val="0"/>
        <w:spacing w:after="0" w:line="240" w:lineRule="auto"/>
        <w:rPr>
          <w:rFonts w:ascii="Times New Roman" w:hAnsi="Times New Roman"/>
          <w:bCs/>
          <w:sz w:val="24"/>
          <w:szCs w:val="24"/>
        </w:rPr>
      </w:pPr>
      <w:r w:rsidRPr="00EB5CDE">
        <w:rPr>
          <w:rFonts w:ascii="Times New Roman" w:hAnsi="Times New Roman"/>
          <w:bCs/>
          <w:sz w:val="24"/>
          <w:szCs w:val="24"/>
        </w:rPr>
        <w:t xml:space="preserve">Jak se uvádí ve studii Otevírání školy všem dětem editorky Jany Strakové, je důležité, aby škola dala signál, že je pro ni podstatné zohledňovat bohatství romské kultury a jazyka. Naznačuje tak úctu projevují k dítěti, k jeho okolí, z něhož pochází. Škola tak podporuje sebeúctu a </w:t>
      </w:r>
      <w:proofErr w:type="spellStart"/>
      <w:r w:rsidRPr="00EB5CDE">
        <w:rPr>
          <w:rFonts w:ascii="Times New Roman" w:hAnsi="Times New Roman"/>
          <w:bCs/>
          <w:sz w:val="24"/>
          <w:szCs w:val="24"/>
        </w:rPr>
        <w:t>sebepojetí</w:t>
      </w:r>
      <w:proofErr w:type="spellEnd"/>
      <w:r w:rsidRPr="00EB5CDE">
        <w:rPr>
          <w:rFonts w:ascii="Times New Roman" w:hAnsi="Times New Roman"/>
          <w:bCs/>
          <w:sz w:val="24"/>
          <w:szCs w:val="24"/>
        </w:rPr>
        <w:t xml:space="preserve"> dítěte. </w:t>
      </w:r>
    </w:p>
    <w:p w:rsidR="00F82E9F" w:rsidRPr="00EB5CDE" w:rsidRDefault="00EB5CDE" w:rsidP="00F82E9F">
      <w:pPr>
        <w:numPr>
          <w:ilvl w:val="0"/>
          <w:numId w:val="6"/>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pl-PL"/>
        </w:rPr>
        <w:t xml:space="preserve"> „</w:t>
      </w:r>
      <w:r w:rsidR="00F82E9F" w:rsidRPr="00EB5CDE">
        <w:rPr>
          <w:rFonts w:ascii="Times New Roman" w:hAnsi="Times New Roman"/>
          <w:bCs/>
          <w:sz w:val="24"/>
          <w:szCs w:val="24"/>
          <w:lang w:val="pl-PL"/>
        </w:rPr>
        <w:t>Podporu je možno realizovat mnoha rozmanitými způsoby, například:</w:t>
      </w:r>
    </w:p>
    <w:p w:rsidR="00F82E9F" w:rsidRPr="00EB5CDE" w:rsidRDefault="00F82E9F" w:rsidP="00F82E9F">
      <w:pPr>
        <w:autoSpaceDE w:val="0"/>
        <w:autoSpaceDN w:val="0"/>
        <w:adjustRightInd w:val="0"/>
        <w:spacing w:after="0" w:line="240" w:lineRule="auto"/>
        <w:ind w:left="720"/>
        <w:rPr>
          <w:rFonts w:ascii="Times New Roman" w:hAnsi="Times New Roman"/>
          <w:bCs/>
          <w:sz w:val="24"/>
          <w:szCs w:val="24"/>
        </w:rPr>
      </w:pPr>
      <w:r w:rsidRPr="00EB5CDE">
        <w:rPr>
          <w:rFonts w:ascii="Times New Roman" w:hAnsi="Times New Roman"/>
          <w:bCs/>
          <w:sz w:val="24"/>
          <w:szCs w:val="24"/>
        </w:rPr>
        <w:t>obohacením českého prostředí o nápisy i v jazycích, které jsou ve škole zastoupeny (vytvoření tzv. jazykové krajiny)</w:t>
      </w:r>
    </w:p>
    <w:p w:rsidR="00F82E9F" w:rsidRPr="00EB5CDE" w:rsidRDefault="00F82E9F" w:rsidP="00F82E9F">
      <w:pPr>
        <w:numPr>
          <w:ilvl w:val="0"/>
          <w:numId w:val="6"/>
        </w:numPr>
        <w:autoSpaceDE w:val="0"/>
        <w:autoSpaceDN w:val="0"/>
        <w:adjustRightInd w:val="0"/>
        <w:spacing w:after="0" w:line="240" w:lineRule="auto"/>
        <w:rPr>
          <w:rFonts w:ascii="Times New Roman" w:hAnsi="Times New Roman"/>
          <w:bCs/>
          <w:sz w:val="24"/>
          <w:szCs w:val="24"/>
        </w:rPr>
      </w:pPr>
      <w:r w:rsidRPr="00EB5CDE">
        <w:rPr>
          <w:rFonts w:ascii="Times New Roman" w:hAnsi="Times New Roman"/>
          <w:bCs/>
          <w:sz w:val="24"/>
          <w:szCs w:val="24"/>
        </w:rPr>
        <w:lastRenderedPageBreak/>
        <w:t>prostřednictvím individuální podpory od asistenta pedagoga, který umí romsky – může dítěti pomoci přeložit neznámá slova, zopakovat důležité body výkladu učitele v romštině</w:t>
      </w:r>
    </w:p>
    <w:p w:rsidR="00F82E9F" w:rsidRPr="00EB5CDE" w:rsidRDefault="00F82E9F" w:rsidP="00F82E9F">
      <w:pPr>
        <w:numPr>
          <w:ilvl w:val="0"/>
          <w:numId w:val="6"/>
        </w:numPr>
        <w:autoSpaceDE w:val="0"/>
        <w:autoSpaceDN w:val="0"/>
        <w:adjustRightInd w:val="0"/>
        <w:spacing w:after="0" w:line="240" w:lineRule="auto"/>
        <w:rPr>
          <w:rFonts w:ascii="Times New Roman" w:hAnsi="Times New Roman"/>
          <w:bCs/>
          <w:sz w:val="24"/>
          <w:szCs w:val="24"/>
        </w:rPr>
      </w:pPr>
      <w:r w:rsidRPr="00EB5CDE">
        <w:rPr>
          <w:rFonts w:ascii="Times New Roman" w:hAnsi="Times New Roman"/>
          <w:bCs/>
          <w:sz w:val="24"/>
          <w:szCs w:val="24"/>
        </w:rPr>
        <w:t>pomocí jednoduchých popisek k obrázkům v romštině i češtině, které postupně vytvoří slovníček složitějších slov v obou jazycích</w:t>
      </w:r>
    </w:p>
    <w:p w:rsidR="00F82E9F" w:rsidRPr="00EB5CDE" w:rsidRDefault="00F82E9F" w:rsidP="00F82E9F">
      <w:pPr>
        <w:numPr>
          <w:ilvl w:val="0"/>
          <w:numId w:val="6"/>
        </w:numPr>
        <w:autoSpaceDE w:val="0"/>
        <w:autoSpaceDN w:val="0"/>
        <w:adjustRightInd w:val="0"/>
        <w:spacing w:after="0" w:line="240" w:lineRule="auto"/>
        <w:rPr>
          <w:rFonts w:ascii="Times New Roman" w:hAnsi="Times New Roman"/>
          <w:bCs/>
          <w:sz w:val="24"/>
          <w:szCs w:val="24"/>
        </w:rPr>
      </w:pPr>
      <w:r w:rsidRPr="00EB5CDE">
        <w:rPr>
          <w:rFonts w:ascii="Times New Roman" w:hAnsi="Times New Roman"/>
          <w:bCs/>
          <w:sz w:val="24"/>
          <w:szCs w:val="24"/>
        </w:rPr>
        <w:t xml:space="preserve">tam, kde je to možné (vzhledem k systematické práci školy na </w:t>
      </w:r>
      <w:proofErr w:type="spellStart"/>
      <w:r w:rsidRPr="00EB5CDE">
        <w:rPr>
          <w:rFonts w:ascii="Times New Roman" w:hAnsi="Times New Roman"/>
          <w:bCs/>
          <w:sz w:val="24"/>
          <w:szCs w:val="24"/>
        </w:rPr>
        <w:t>sebepojetí</w:t>
      </w:r>
      <w:proofErr w:type="spellEnd"/>
      <w:r w:rsidRPr="00EB5CDE">
        <w:rPr>
          <w:rFonts w:ascii="Times New Roman" w:hAnsi="Times New Roman"/>
          <w:bCs/>
          <w:sz w:val="24"/>
          <w:szCs w:val="24"/>
        </w:rPr>
        <w:t xml:space="preserve"> dětí), zařadit romštinu jako jazyk ve volnočasových aktivitách a v kroužcích</w:t>
      </w:r>
    </w:p>
    <w:p w:rsidR="00F82E9F" w:rsidRPr="00EB5CDE" w:rsidRDefault="00F82E9F" w:rsidP="00F82E9F">
      <w:pPr>
        <w:autoSpaceDE w:val="0"/>
        <w:autoSpaceDN w:val="0"/>
        <w:adjustRightInd w:val="0"/>
        <w:spacing w:after="0" w:line="240" w:lineRule="auto"/>
        <w:ind w:firstLine="708"/>
        <w:rPr>
          <w:rFonts w:ascii="Times New Roman" w:hAnsi="Times New Roman"/>
          <w:bCs/>
          <w:sz w:val="24"/>
          <w:szCs w:val="24"/>
        </w:rPr>
      </w:pPr>
      <w:r w:rsidRPr="00EB5CDE">
        <w:rPr>
          <w:rFonts w:ascii="Times New Roman" w:hAnsi="Times New Roman"/>
          <w:bCs/>
          <w:sz w:val="24"/>
          <w:szCs w:val="24"/>
        </w:rPr>
        <w:t>využít dle možností romštinu při doučování</w:t>
      </w:r>
    </w:p>
    <w:p w:rsidR="00EB5CDE" w:rsidRPr="00EB5CDE" w:rsidRDefault="00EB5CDE" w:rsidP="00EB5CDE">
      <w:pPr>
        <w:autoSpaceDE w:val="0"/>
        <w:autoSpaceDN w:val="0"/>
        <w:adjustRightInd w:val="0"/>
        <w:spacing w:after="0" w:line="240" w:lineRule="auto"/>
        <w:rPr>
          <w:rFonts w:ascii="Times New Roman" w:hAnsi="Times New Roman"/>
          <w:bCs/>
          <w:sz w:val="24"/>
          <w:szCs w:val="24"/>
        </w:rPr>
      </w:pPr>
      <w:r w:rsidRPr="00EB5CDE">
        <w:rPr>
          <w:rFonts w:ascii="Times New Roman" w:hAnsi="Times New Roman"/>
          <w:bCs/>
          <w:sz w:val="24"/>
          <w:szCs w:val="24"/>
        </w:rPr>
        <w:t>STRAKOVÁ, J. (</w:t>
      </w:r>
      <w:proofErr w:type="spellStart"/>
      <w:r w:rsidRPr="00EB5CDE">
        <w:rPr>
          <w:rFonts w:ascii="Times New Roman" w:hAnsi="Times New Roman"/>
          <w:bCs/>
          <w:sz w:val="24"/>
          <w:szCs w:val="24"/>
        </w:rPr>
        <w:t>Ed</w:t>
      </w:r>
      <w:proofErr w:type="spellEnd"/>
      <w:r w:rsidRPr="00EB5CDE">
        <w:rPr>
          <w:rFonts w:ascii="Times New Roman" w:hAnsi="Times New Roman"/>
          <w:bCs/>
          <w:sz w:val="24"/>
          <w:szCs w:val="24"/>
        </w:rPr>
        <w:t xml:space="preserve">.) Otevírání školy všem dětem. </w:t>
      </w:r>
      <w:proofErr w:type="gramStart"/>
      <w:r w:rsidRPr="00EB5CDE">
        <w:rPr>
          <w:rFonts w:ascii="Times New Roman" w:hAnsi="Times New Roman"/>
          <w:bCs/>
          <w:sz w:val="24"/>
          <w:szCs w:val="24"/>
        </w:rPr>
        <w:t xml:space="preserve">Kladno : </w:t>
      </w:r>
      <w:proofErr w:type="spellStart"/>
      <w:r w:rsidRPr="00EB5CDE">
        <w:rPr>
          <w:rFonts w:ascii="Times New Roman" w:hAnsi="Times New Roman"/>
          <w:bCs/>
          <w:sz w:val="24"/>
          <w:szCs w:val="24"/>
        </w:rPr>
        <w:t>Aisis</w:t>
      </w:r>
      <w:proofErr w:type="spellEnd"/>
      <w:proofErr w:type="gramEnd"/>
      <w:r w:rsidRPr="00EB5CDE">
        <w:rPr>
          <w:rFonts w:ascii="Times New Roman" w:hAnsi="Times New Roman"/>
          <w:bCs/>
          <w:sz w:val="24"/>
          <w:szCs w:val="24"/>
        </w:rPr>
        <w:t>, 2008</w:t>
      </w:r>
      <w:r>
        <w:rPr>
          <w:rFonts w:ascii="Times New Roman" w:hAnsi="Times New Roman"/>
          <w:bCs/>
          <w:sz w:val="24"/>
          <w:szCs w:val="24"/>
        </w:rPr>
        <w:t>, s. 22</w:t>
      </w:r>
      <w:r w:rsidRPr="00EB5CDE">
        <w:rPr>
          <w:rFonts w:ascii="Times New Roman" w:hAnsi="Times New Roman"/>
          <w:bCs/>
          <w:sz w:val="24"/>
          <w:szCs w:val="24"/>
        </w:rPr>
        <w:t xml:space="preserve">. Dostupné na </w:t>
      </w:r>
      <w:hyperlink r:id="rId22" w:history="1">
        <w:r w:rsidRPr="00EB5CDE">
          <w:rPr>
            <w:rStyle w:val="Hypertextovodkaz"/>
            <w:rFonts w:ascii="Times New Roman" w:hAnsi="Times New Roman"/>
            <w:bCs/>
            <w:sz w:val="24"/>
            <w:szCs w:val="24"/>
          </w:rPr>
          <w:t>http://www.ferovaskola.cz/data/downloads/Otevirani</w:t>
        </w:r>
      </w:hyperlink>
      <w:r w:rsidRPr="00EB5CDE">
        <w:rPr>
          <w:rFonts w:ascii="Times New Roman" w:hAnsi="Times New Roman"/>
          <w:bCs/>
          <w:sz w:val="24"/>
          <w:szCs w:val="24"/>
        </w:rPr>
        <w:t xml:space="preserve"> </w:t>
      </w:r>
      <w:proofErr w:type="spellStart"/>
      <w:r w:rsidRPr="00EB5CDE">
        <w:rPr>
          <w:rFonts w:ascii="Times New Roman" w:hAnsi="Times New Roman"/>
          <w:bCs/>
          <w:sz w:val="24"/>
          <w:szCs w:val="24"/>
        </w:rPr>
        <w:t>skoly</w:t>
      </w:r>
      <w:proofErr w:type="spellEnd"/>
      <w:r w:rsidRPr="00EB5CDE">
        <w:rPr>
          <w:rFonts w:ascii="Times New Roman" w:hAnsi="Times New Roman"/>
          <w:bCs/>
          <w:sz w:val="24"/>
          <w:szCs w:val="24"/>
        </w:rPr>
        <w:t xml:space="preserve"> - 10 principu inkluze.</w:t>
      </w:r>
      <w:proofErr w:type="spellStart"/>
      <w:r w:rsidRPr="00EB5CDE">
        <w:rPr>
          <w:rFonts w:ascii="Times New Roman" w:hAnsi="Times New Roman"/>
          <w:bCs/>
          <w:sz w:val="24"/>
          <w:szCs w:val="24"/>
        </w:rPr>
        <w:t>pdf</w:t>
      </w:r>
      <w:proofErr w:type="spellEnd"/>
    </w:p>
    <w:p w:rsidR="00F82E9F" w:rsidRDefault="00F82E9F" w:rsidP="00F82E9F">
      <w:pPr>
        <w:autoSpaceDE w:val="0"/>
        <w:autoSpaceDN w:val="0"/>
        <w:adjustRightInd w:val="0"/>
        <w:spacing w:after="0" w:line="240" w:lineRule="auto"/>
        <w:rPr>
          <w:rFonts w:ascii="Times New Roman" w:hAnsi="Times New Roman"/>
          <w:b/>
          <w:bCs/>
          <w:sz w:val="24"/>
          <w:szCs w:val="24"/>
        </w:rPr>
      </w:pPr>
    </w:p>
    <w:p w:rsidR="00F82E9F" w:rsidRDefault="00F82E9F" w:rsidP="00F82E9F">
      <w:pPr>
        <w:pStyle w:val="Odstavecseseznamem"/>
        <w:numPr>
          <w:ilvl w:val="0"/>
          <w:numId w:val="5"/>
        </w:num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Strategie k překonávání předsudků, stereotypů</w:t>
      </w:r>
    </w:p>
    <w:p w:rsidR="00F82E9F" w:rsidRPr="00135031" w:rsidRDefault="00F82E9F" w:rsidP="00F82E9F">
      <w:pPr>
        <w:autoSpaceDE w:val="0"/>
        <w:autoSpaceDN w:val="0"/>
        <w:adjustRightInd w:val="0"/>
        <w:spacing w:after="0" w:line="240" w:lineRule="auto"/>
        <w:rPr>
          <w:rFonts w:ascii="Times New Roman" w:hAnsi="Times New Roman"/>
          <w:bCs/>
          <w:sz w:val="24"/>
          <w:szCs w:val="24"/>
        </w:rPr>
      </w:pPr>
      <w:r w:rsidRPr="00135031">
        <w:rPr>
          <w:rFonts w:ascii="Times New Roman" w:hAnsi="Times New Roman"/>
          <w:bCs/>
          <w:sz w:val="24"/>
          <w:szCs w:val="24"/>
        </w:rPr>
        <w:t>Učitelé:</w:t>
      </w:r>
    </w:p>
    <w:p w:rsidR="00105ABF" w:rsidRDefault="00105ABF" w:rsidP="00F82E9F">
      <w:pPr>
        <w:numPr>
          <w:ilvl w:val="0"/>
          <w:numId w:val="7"/>
        </w:num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by</w:t>
      </w:r>
      <w:proofErr w:type="gramEnd"/>
      <w:r>
        <w:rPr>
          <w:rFonts w:ascii="Times New Roman" w:hAnsi="Times New Roman"/>
          <w:bCs/>
          <w:sz w:val="24"/>
          <w:szCs w:val="24"/>
        </w:rPr>
        <w:t xml:space="preserve"> se </w:t>
      </w:r>
      <w:proofErr w:type="gramStart"/>
      <w:r>
        <w:rPr>
          <w:rFonts w:ascii="Times New Roman" w:hAnsi="Times New Roman"/>
          <w:bCs/>
          <w:sz w:val="24"/>
          <w:szCs w:val="24"/>
        </w:rPr>
        <w:t>měli</w:t>
      </w:r>
      <w:proofErr w:type="gramEnd"/>
      <w:r>
        <w:rPr>
          <w:rFonts w:ascii="Times New Roman" w:hAnsi="Times New Roman"/>
          <w:bCs/>
          <w:sz w:val="24"/>
          <w:szCs w:val="24"/>
        </w:rPr>
        <w:t xml:space="preserve"> vyvarovat stereotypnímu vnímání a jednání, neměli by podléhat zjednodušujícím pohledům na situace a postavení dítěte v jejich rámci</w:t>
      </w:r>
    </w:p>
    <w:p w:rsidR="00105ABF" w:rsidRDefault="00105ABF" w:rsidP="00F82E9F">
      <w:pPr>
        <w:numPr>
          <w:ilvl w:val="0"/>
          <w:numId w:val="7"/>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měli by ve třídě podporovat otevřenost – podporovat vhodné situace k otevřené diskusi, podporovat pravidly diskuse a nekonfliktního jednání</w:t>
      </w:r>
    </w:p>
    <w:p w:rsidR="00105ABF" w:rsidRDefault="00105ABF" w:rsidP="00F82E9F">
      <w:pPr>
        <w:numPr>
          <w:ilvl w:val="0"/>
          <w:numId w:val="7"/>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podporovat sebeúctu, rozvoj pozitivního </w:t>
      </w:r>
      <w:proofErr w:type="spellStart"/>
      <w:r>
        <w:rPr>
          <w:rFonts w:ascii="Times New Roman" w:hAnsi="Times New Roman"/>
          <w:bCs/>
          <w:sz w:val="24"/>
          <w:szCs w:val="24"/>
        </w:rPr>
        <w:t>sebepojetí</w:t>
      </w:r>
      <w:proofErr w:type="spellEnd"/>
      <w:r>
        <w:rPr>
          <w:rFonts w:ascii="Times New Roman" w:hAnsi="Times New Roman"/>
          <w:bCs/>
          <w:sz w:val="24"/>
          <w:szCs w:val="24"/>
        </w:rPr>
        <w:t xml:space="preserve"> dítěte</w:t>
      </w:r>
    </w:p>
    <w:p w:rsidR="00105ABF" w:rsidRDefault="00105ABF" w:rsidP="00F82E9F">
      <w:pPr>
        <w:numPr>
          <w:ilvl w:val="0"/>
          <w:numId w:val="7"/>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podporovat zdravou a otevřenou komunikaci – lepší je problém vyjádřit, než jej potlačovat či neřešit před dotčenou osobou, podpora vyjádřit své pocity, tak aby neublížily druhým a dávaly možnost řešit situace</w:t>
      </w:r>
    </w:p>
    <w:p w:rsidR="00F82E9F" w:rsidRPr="00135031" w:rsidRDefault="00F82E9F" w:rsidP="00105ABF">
      <w:pPr>
        <w:autoSpaceDE w:val="0"/>
        <w:autoSpaceDN w:val="0"/>
        <w:adjustRightInd w:val="0"/>
        <w:spacing w:after="0" w:line="240" w:lineRule="auto"/>
        <w:ind w:left="360"/>
        <w:rPr>
          <w:rFonts w:ascii="Times New Roman" w:hAnsi="Times New Roman"/>
          <w:bCs/>
          <w:sz w:val="24"/>
          <w:szCs w:val="24"/>
        </w:rPr>
      </w:pPr>
      <w:r w:rsidRPr="00135031">
        <w:rPr>
          <w:rFonts w:ascii="Times New Roman" w:hAnsi="Times New Roman"/>
          <w:bCs/>
          <w:sz w:val="24"/>
          <w:szCs w:val="24"/>
        </w:rPr>
        <w:t xml:space="preserve"> </w:t>
      </w:r>
    </w:p>
    <w:p w:rsidR="00105ABF" w:rsidRPr="00EB5CDE" w:rsidRDefault="00105ABF" w:rsidP="00105ABF">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 xml:space="preserve">K tomu </w:t>
      </w:r>
      <w:proofErr w:type="spellStart"/>
      <w:r>
        <w:rPr>
          <w:rFonts w:ascii="Times New Roman" w:hAnsi="Times New Roman"/>
          <w:b/>
          <w:sz w:val="24"/>
          <w:szCs w:val="24"/>
        </w:rPr>
        <w:t>srv</w:t>
      </w:r>
      <w:proofErr w:type="spellEnd"/>
      <w:r>
        <w:rPr>
          <w:rFonts w:ascii="Times New Roman" w:hAnsi="Times New Roman"/>
          <w:b/>
          <w:sz w:val="24"/>
          <w:szCs w:val="24"/>
        </w:rPr>
        <w:t xml:space="preserve">. </w:t>
      </w:r>
      <w:r w:rsidRPr="00EB5CDE">
        <w:rPr>
          <w:rFonts w:ascii="Times New Roman" w:hAnsi="Times New Roman"/>
          <w:bCs/>
          <w:sz w:val="24"/>
          <w:szCs w:val="24"/>
        </w:rPr>
        <w:t>STRAKOVÁ, J. (</w:t>
      </w:r>
      <w:proofErr w:type="spellStart"/>
      <w:r w:rsidRPr="00EB5CDE">
        <w:rPr>
          <w:rFonts w:ascii="Times New Roman" w:hAnsi="Times New Roman"/>
          <w:bCs/>
          <w:sz w:val="24"/>
          <w:szCs w:val="24"/>
        </w:rPr>
        <w:t>Ed</w:t>
      </w:r>
      <w:proofErr w:type="spellEnd"/>
      <w:r w:rsidRPr="00EB5CDE">
        <w:rPr>
          <w:rFonts w:ascii="Times New Roman" w:hAnsi="Times New Roman"/>
          <w:bCs/>
          <w:sz w:val="24"/>
          <w:szCs w:val="24"/>
        </w:rPr>
        <w:t xml:space="preserve">.) Otevírání školy všem dětem. </w:t>
      </w:r>
      <w:proofErr w:type="gramStart"/>
      <w:r w:rsidRPr="00EB5CDE">
        <w:rPr>
          <w:rFonts w:ascii="Times New Roman" w:hAnsi="Times New Roman"/>
          <w:bCs/>
          <w:sz w:val="24"/>
          <w:szCs w:val="24"/>
        </w:rPr>
        <w:t xml:space="preserve">Kladno : </w:t>
      </w:r>
      <w:proofErr w:type="spellStart"/>
      <w:r w:rsidRPr="00EB5CDE">
        <w:rPr>
          <w:rFonts w:ascii="Times New Roman" w:hAnsi="Times New Roman"/>
          <w:bCs/>
          <w:sz w:val="24"/>
          <w:szCs w:val="24"/>
        </w:rPr>
        <w:t>Aisis</w:t>
      </w:r>
      <w:proofErr w:type="spellEnd"/>
      <w:proofErr w:type="gramEnd"/>
      <w:r w:rsidRPr="00EB5CDE">
        <w:rPr>
          <w:rFonts w:ascii="Times New Roman" w:hAnsi="Times New Roman"/>
          <w:bCs/>
          <w:sz w:val="24"/>
          <w:szCs w:val="24"/>
        </w:rPr>
        <w:t>, 2008</w:t>
      </w:r>
      <w:r>
        <w:rPr>
          <w:rFonts w:ascii="Times New Roman" w:hAnsi="Times New Roman"/>
          <w:bCs/>
          <w:sz w:val="24"/>
          <w:szCs w:val="24"/>
        </w:rPr>
        <w:t>, s. 36</w:t>
      </w:r>
      <w:r w:rsidRPr="00EB5CDE">
        <w:rPr>
          <w:rFonts w:ascii="Times New Roman" w:hAnsi="Times New Roman"/>
          <w:bCs/>
          <w:sz w:val="24"/>
          <w:szCs w:val="24"/>
        </w:rPr>
        <w:t xml:space="preserve">. Dostupné na </w:t>
      </w:r>
      <w:hyperlink r:id="rId23" w:history="1">
        <w:r w:rsidRPr="00EB5CDE">
          <w:rPr>
            <w:rStyle w:val="Hypertextovodkaz"/>
            <w:rFonts w:ascii="Times New Roman" w:hAnsi="Times New Roman"/>
            <w:bCs/>
            <w:sz w:val="24"/>
            <w:szCs w:val="24"/>
          </w:rPr>
          <w:t>http://www.ferovaskola.cz/data/downloads/Otevirani</w:t>
        </w:r>
      </w:hyperlink>
      <w:r w:rsidRPr="00EB5CDE">
        <w:rPr>
          <w:rFonts w:ascii="Times New Roman" w:hAnsi="Times New Roman"/>
          <w:bCs/>
          <w:sz w:val="24"/>
          <w:szCs w:val="24"/>
        </w:rPr>
        <w:t xml:space="preserve"> </w:t>
      </w:r>
      <w:proofErr w:type="spellStart"/>
      <w:r w:rsidRPr="00EB5CDE">
        <w:rPr>
          <w:rFonts w:ascii="Times New Roman" w:hAnsi="Times New Roman"/>
          <w:bCs/>
          <w:sz w:val="24"/>
          <w:szCs w:val="24"/>
        </w:rPr>
        <w:t>skoly</w:t>
      </w:r>
      <w:proofErr w:type="spellEnd"/>
      <w:r w:rsidRPr="00EB5CDE">
        <w:rPr>
          <w:rFonts w:ascii="Times New Roman" w:hAnsi="Times New Roman"/>
          <w:bCs/>
          <w:sz w:val="24"/>
          <w:szCs w:val="24"/>
        </w:rPr>
        <w:t xml:space="preserve"> - 10 principu inkluze.</w:t>
      </w:r>
      <w:proofErr w:type="spellStart"/>
      <w:r w:rsidRPr="00EB5CDE">
        <w:rPr>
          <w:rFonts w:ascii="Times New Roman" w:hAnsi="Times New Roman"/>
          <w:bCs/>
          <w:sz w:val="24"/>
          <w:szCs w:val="24"/>
        </w:rPr>
        <w:t>pdf</w:t>
      </w:r>
      <w:proofErr w:type="spellEnd"/>
    </w:p>
    <w:p w:rsidR="00105ABF" w:rsidRDefault="00105ABF" w:rsidP="00105ABF">
      <w:pPr>
        <w:autoSpaceDE w:val="0"/>
        <w:autoSpaceDN w:val="0"/>
        <w:adjustRightInd w:val="0"/>
        <w:spacing w:after="0" w:line="240" w:lineRule="auto"/>
        <w:rPr>
          <w:rFonts w:ascii="Times New Roman" w:hAnsi="Times New Roman"/>
          <w:b/>
          <w:bCs/>
          <w:sz w:val="24"/>
          <w:szCs w:val="24"/>
        </w:rPr>
      </w:pPr>
    </w:p>
    <w:p w:rsidR="00F82E9F" w:rsidRDefault="00F82E9F" w:rsidP="00F82E9F">
      <w:pPr>
        <w:spacing w:line="360" w:lineRule="auto"/>
        <w:rPr>
          <w:rFonts w:ascii="Times New Roman" w:hAnsi="Times New Roman"/>
          <w:b/>
          <w:sz w:val="24"/>
          <w:szCs w:val="24"/>
        </w:rPr>
      </w:pPr>
    </w:p>
    <w:tbl>
      <w:tblPr>
        <w:tblStyle w:val="Mkatabulky"/>
        <w:tblW w:w="0" w:type="auto"/>
        <w:tblLook w:val="04A0"/>
      </w:tblPr>
      <w:tblGrid>
        <w:gridCol w:w="8248"/>
        <w:gridCol w:w="1040"/>
      </w:tblGrid>
      <w:tr w:rsidR="004B6052" w:rsidTr="004E05F4">
        <w:tc>
          <w:tcPr>
            <w:tcW w:w="6988" w:type="dxa"/>
          </w:tcPr>
          <w:p w:rsidR="004B6052" w:rsidRPr="004B6052" w:rsidRDefault="004B6052" w:rsidP="00F82E9F">
            <w:pPr>
              <w:spacing w:line="360" w:lineRule="auto"/>
              <w:rPr>
                <w:rFonts w:ascii="Times New Roman" w:hAnsi="Times New Roman"/>
                <w:bCs/>
                <w:iCs/>
                <w:sz w:val="24"/>
                <w:szCs w:val="24"/>
              </w:rPr>
            </w:pPr>
            <w:r w:rsidRPr="004B6052">
              <w:rPr>
                <w:rFonts w:ascii="Times New Roman" w:hAnsi="Times New Roman"/>
                <w:sz w:val="24"/>
                <w:szCs w:val="24"/>
              </w:rPr>
              <w:t xml:space="preserve">Prostudujte kapitolu </w:t>
            </w:r>
            <w:r w:rsidRPr="004B6052">
              <w:rPr>
                <w:rFonts w:ascii="Times New Roman" w:hAnsi="Times New Roman"/>
                <w:bCs/>
                <w:iCs/>
                <w:sz w:val="24"/>
                <w:szCs w:val="24"/>
              </w:rPr>
              <w:t>HORŇÁK, L. Romské etnikum. In. LECHTA, V. (</w:t>
            </w:r>
            <w:proofErr w:type="spellStart"/>
            <w:r w:rsidRPr="004B6052">
              <w:rPr>
                <w:rFonts w:ascii="Times New Roman" w:hAnsi="Times New Roman"/>
                <w:bCs/>
                <w:iCs/>
                <w:sz w:val="24"/>
                <w:szCs w:val="24"/>
              </w:rPr>
              <w:t>Ed</w:t>
            </w:r>
            <w:proofErr w:type="spellEnd"/>
            <w:r w:rsidRPr="004B6052">
              <w:rPr>
                <w:rFonts w:ascii="Times New Roman" w:hAnsi="Times New Roman"/>
                <w:bCs/>
                <w:iCs/>
                <w:sz w:val="24"/>
                <w:szCs w:val="24"/>
              </w:rPr>
              <w:t xml:space="preserve">.) Základy </w:t>
            </w:r>
            <w:proofErr w:type="spellStart"/>
            <w:r w:rsidRPr="004B6052">
              <w:rPr>
                <w:rFonts w:ascii="Times New Roman" w:hAnsi="Times New Roman"/>
                <w:bCs/>
                <w:iCs/>
                <w:sz w:val="24"/>
                <w:szCs w:val="24"/>
              </w:rPr>
              <w:t>inkluzivní</w:t>
            </w:r>
            <w:proofErr w:type="spellEnd"/>
            <w:r w:rsidRPr="004B6052">
              <w:rPr>
                <w:rFonts w:ascii="Times New Roman" w:hAnsi="Times New Roman"/>
                <w:bCs/>
                <w:iCs/>
                <w:sz w:val="24"/>
                <w:szCs w:val="24"/>
              </w:rPr>
              <w:t xml:space="preserve"> pedagogiky. </w:t>
            </w:r>
            <w:proofErr w:type="gramStart"/>
            <w:r w:rsidRPr="004B6052">
              <w:rPr>
                <w:rFonts w:ascii="Times New Roman" w:hAnsi="Times New Roman"/>
                <w:bCs/>
                <w:iCs/>
                <w:sz w:val="24"/>
                <w:szCs w:val="24"/>
              </w:rPr>
              <w:t>Praha : Portál</w:t>
            </w:r>
            <w:proofErr w:type="gramEnd"/>
            <w:r w:rsidRPr="004B6052">
              <w:rPr>
                <w:rFonts w:ascii="Times New Roman" w:hAnsi="Times New Roman"/>
                <w:bCs/>
                <w:iCs/>
                <w:sz w:val="24"/>
                <w:szCs w:val="24"/>
              </w:rPr>
              <w:t>, 2010, s. 387-400 a poté zodpovězte:</w:t>
            </w:r>
          </w:p>
          <w:p w:rsidR="004B6052" w:rsidRPr="004B6052" w:rsidRDefault="004B6052" w:rsidP="00592A2C">
            <w:pPr>
              <w:spacing w:line="360" w:lineRule="auto"/>
              <w:rPr>
                <w:rFonts w:ascii="Times New Roman" w:hAnsi="Times New Roman"/>
                <w:sz w:val="24"/>
                <w:szCs w:val="24"/>
              </w:rPr>
            </w:pPr>
            <w:r w:rsidRPr="004B6052">
              <w:rPr>
                <w:rFonts w:ascii="Times New Roman" w:hAnsi="Times New Roman"/>
                <w:bCs/>
                <w:iCs/>
                <w:sz w:val="24"/>
                <w:szCs w:val="24"/>
              </w:rPr>
              <w:t>Jaké vzdělávací handicapy romsk</w:t>
            </w:r>
            <w:r w:rsidR="00592A2C">
              <w:rPr>
                <w:rFonts w:ascii="Times New Roman" w:hAnsi="Times New Roman"/>
                <w:bCs/>
                <w:iCs/>
                <w:sz w:val="24"/>
                <w:szCs w:val="24"/>
              </w:rPr>
              <w:t>ého</w:t>
            </w:r>
            <w:r w:rsidRPr="004B6052">
              <w:rPr>
                <w:rFonts w:ascii="Times New Roman" w:hAnsi="Times New Roman"/>
                <w:bCs/>
                <w:iCs/>
                <w:sz w:val="24"/>
                <w:szCs w:val="24"/>
              </w:rPr>
              <w:t xml:space="preserve"> žáka vedou k jeho znevýhodnění ve školním vzdělávání? </w:t>
            </w:r>
          </w:p>
        </w:tc>
        <w:tc>
          <w:tcPr>
            <w:tcW w:w="2300" w:type="dxa"/>
          </w:tcPr>
          <w:p w:rsidR="004B6052" w:rsidRDefault="004B6052" w:rsidP="004B6052">
            <w:pPr>
              <w:pStyle w:val="Odstavecseseznamem"/>
              <w:numPr>
                <w:ilvl w:val="0"/>
                <w:numId w:val="17"/>
              </w:numPr>
              <w:spacing w:line="360" w:lineRule="auto"/>
              <w:rPr>
                <w:rFonts w:ascii="Times New Roman" w:hAnsi="Times New Roman"/>
                <w:b/>
                <w:sz w:val="24"/>
                <w:szCs w:val="24"/>
              </w:rPr>
            </w:pPr>
          </w:p>
          <w:p w:rsidR="004B6052" w:rsidRDefault="004B6052" w:rsidP="004B6052">
            <w:pPr>
              <w:pStyle w:val="Odstavecseseznamem"/>
              <w:numPr>
                <w:ilvl w:val="0"/>
                <w:numId w:val="17"/>
              </w:numPr>
              <w:spacing w:line="360" w:lineRule="auto"/>
              <w:rPr>
                <w:rFonts w:ascii="Times New Roman" w:hAnsi="Times New Roman"/>
                <w:b/>
                <w:sz w:val="24"/>
                <w:szCs w:val="24"/>
              </w:rPr>
            </w:pPr>
          </w:p>
          <w:p w:rsidR="004B6052" w:rsidRPr="004B6052" w:rsidRDefault="004B6052" w:rsidP="004B6052">
            <w:pPr>
              <w:pStyle w:val="Odstavecseseznamem"/>
              <w:numPr>
                <w:ilvl w:val="0"/>
                <w:numId w:val="17"/>
              </w:numPr>
              <w:spacing w:line="360" w:lineRule="auto"/>
              <w:rPr>
                <w:rFonts w:ascii="Times New Roman" w:hAnsi="Times New Roman"/>
                <w:b/>
                <w:sz w:val="24"/>
                <w:szCs w:val="24"/>
              </w:rPr>
            </w:pPr>
          </w:p>
        </w:tc>
      </w:tr>
      <w:tr w:rsidR="004B6052" w:rsidTr="004E05F4">
        <w:tc>
          <w:tcPr>
            <w:tcW w:w="6988" w:type="dxa"/>
          </w:tcPr>
          <w:p w:rsidR="004B6052" w:rsidRPr="004B6052" w:rsidRDefault="004B6052" w:rsidP="004B6052">
            <w:pPr>
              <w:spacing w:line="360" w:lineRule="auto"/>
              <w:rPr>
                <w:rFonts w:ascii="Times New Roman" w:hAnsi="Times New Roman"/>
                <w:sz w:val="24"/>
                <w:szCs w:val="24"/>
              </w:rPr>
            </w:pPr>
            <w:r w:rsidRPr="004B6052">
              <w:rPr>
                <w:rFonts w:ascii="Times New Roman" w:hAnsi="Times New Roman"/>
                <w:sz w:val="24"/>
                <w:szCs w:val="24"/>
              </w:rPr>
              <w:t xml:space="preserve">Shlédněte pořad na webu </w:t>
            </w:r>
            <w:hyperlink r:id="rId24" w:history="1">
              <w:r w:rsidRPr="004B6052">
                <w:rPr>
                  <w:rStyle w:val="Hypertextovodkaz"/>
                  <w:rFonts w:ascii="Times New Roman" w:hAnsi="Times New Roman"/>
                  <w:sz w:val="24"/>
                  <w:szCs w:val="24"/>
                </w:rPr>
                <w:t>www.romea.cz</w:t>
              </w:r>
            </w:hyperlink>
            <w:r w:rsidRPr="004B6052">
              <w:rPr>
                <w:rFonts w:ascii="Times New Roman" w:hAnsi="Times New Roman"/>
                <w:sz w:val="24"/>
                <w:szCs w:val="24"/>
              </w:rPr>
              <w:t xml:space="preserve">  a poté zodpovězte otázky:</w:t>
            </w:r>
          </w:p>
          <w:p w:rsidR="004B6052" w:rsidRPr="004B6052" w:rsidRDefault="004B6052" w:rsidP="004B6052">
            <w:pPr>
              <w:spacing w:line="360" w:lineRule="auto"/>
              <w:rPr>
                <w:rFonts w:ascii="Times New Roman" w:hAnsi="Times New Roman"/>
                <w:sz w:val="24"/>
                <w:szCs w:val="24"/>
              </w:rPr>
            </w:pPr>
          </w:p>
        </w:tc>
        <w:tc>
          <w:tcPr>
            <w:tcW w:w="2300" w:type="dxa"/>
          </w:tcPr>
          <w:p w:rsidR="004B6052" w:rsidRDefault="004B6052" w:rsidP="004B6052">
            <w:pPr>
              <w:pStyle w:val="Odstavecseseznamem"/>
              <w:numPr>
                <w:ilvl w:val="0"/>
                <w:numId w:val="18"/>
              </w:numPr>
              <w:spacing w:line="360" w:lineRule="auto"/>
              <w:rPr>
                <w:rFonts w:ascii="Times New Roman" w:hAnsi="Times New Roman"/>
                <w:b/>
                <w:sz w:val="24"/>
                <w:szCs w:val="24"/>
              </w:rPr>
            </w:pPr>
          </w:p>
          <w:p w:rsidR="004B6052" w:rsidRDefault="004B6052" w:rsidP="004B6052">
            <w:pPr>
              <w:pStyle w:val="Odstavecseseznamem"/>
              <w:numPr>
                <w:ilvl w:val="0"/>
                <w:numId w:val="18"/>
              </w:numPr>
              <w:spacing w:line="360" w:lineRule="auto"/>
              <w:rPr>
                <w:rFonts w:ascii="Times New Roman" w:hAnsi="Times New Roman"/>
                <w:b/>
                <w:sz w:val="24"/>
                <w:szCs w:val="24"/>
              </w:rPr>
            </w:pPr>
          </w:p>
          <w:p w:rsidR="004B6052" w:rsidRPr="004B6052" w:rsidRDefault="004B6052" w:rsidP="004B6052">
            <w:pPr>
              <w:pStyle w:val="Odstavecseseznamem"/>
              <w:numPr>
                <w:ilvl w:val="0"/>
                <w:numId w:val="18"/>
              </w:numPr>
              <w:spacing w:line="360" w:lineRule="auto"/>
              <w:rPr>
                <w:rFonts w:ascii="Times New Roman" w:hAnsi="Times New Roman"/>
                <w:b/>
                <w:sz w:val="24"/>
                <w:szCs w:val="24"/>
              </w:rPr>
            </w:pPr>
          </w:p>
        </w:tc>
      </w:tr>
      <w:tr w:rsidR="008B15E7" w:rsidTr="004E05F4">
        <w:tc>
          <w:tcPr>
            <w:tcW w:w="6988" w:type="dxa"/>
          </w:tcPr>
          <w:p w:rsidR="008B15E7" w:rsidRDefault="008B15E7" w:rsidP="008B15E7">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Promyslete možnosti podpory doučování a </w:t>
            </w:r>
            <w:proofErr w:type="spellStart"/>
            <w:r>
              <w:rPr>
                <w:rFonts w:ascii="Times New Roman" w:hAnsi="Times New Roman"/>
                <w:sz w:val="24"/>
                <w:szCs w:val="24"/>
              </w:rPr>
              <w:t>tutoringu</w:t>
            </w:r>
            <w:proofErr w:type="spellEnd"/>
            <w:r>
              <w:rPr>
                <w:rFonts w:ascii="Times New Roman" w:hAnsi="Times New Roman"/>
                <w:sz w:val="24"/>
                <w:szCs w:val="24"/>
              </w:rPr>
              <w:t xml:space="preserve"> na Vaší škole ve Vaší třídě. Prostudujte nejdříve podklady na webu </w:t>
            </w:r>
            <w:proofErr w:type="spellStart"/>
            <w:r>
              <w:rPr>
                <w:rFonts w:ascii="Times New Roman" w:hAnsi="Times New Roman"/>
                <w:sz w:val="24"/>
                <w:szCs w:val="24"/>
              </w:rPr>
              <w:t>inkluzivní</w:t>
            </w:r>
            <w:proofErr w:type="spellEnd"/>
            <w:r>
              <w:rPr>
                <w:rFonts w:ascii="Times New Roman" w:hAnsi="Times New Roman"/>
                <w:sz w:val="24"/>
                <w:szCs w:val="24"/>
              </w:rPr>
              <w:t xml:space="preserve"> školy </w:t>
            </w:r>
            <w:hyperlink r:id="rId25" w:history="1">
              <w:r w:rsidRPr="00735495">
                <w:rPr>
                  <w:rStyle w:val="Hypertextovodkaz"/>
                  <w:rFonts w:ascii="Times New Roman" w:hAnsi="Times New Roman"/>
                  <w:sz w:val="24"/>
                  <w:szCs w:val="24"/>
                </w:rPr>
                <w:t>http://www.inkluzivniskola.cz/organizace-integrace-cizincu/alternativy-k-asistentovi</w:t>
              </w:r>
            </w:hyperlink>
            <w:r>
              <w:rPr>
                <w:rFonts w:ascii="Times New Roman" w:hAnsi="Times New Roman"/>
                <w:sz w:val="24"/>
                <w:szCs w:val="24"/>
              </w:rPr>
              <w:t xml:space="preserve"> a na webu společnosti Člověk v tísni </w:t>
            </w:r>
            <w:hyperlink r:id="rId26" w:history="1">
              <w:r w:rsidRPr="00735495">
                <w:rPr>
                  <w:rStyle w:val="Hypertextovodkaz"/>
                  <w:rFonts w:ascii="Times New Roman" w:hAnsi="Times New Roman"/>
                  <w:sz w:val="24"/>
                  <w:szCs w:val="24"/>
                </w:rPr>
                <w:t>http://www.clovekvtisni.cz/index2.php?parent=240&amp;sid=113&amp;id=241</w:t>
              </w:r>
            </w:hyperlink>
            <w:r>
              <w:rPr>
                <w:rFonts w:ascii="Times New Roman" w:hAnsi="Times New Roman"/>
                <w:sz w:val="24"/>
                <w:szCs w:val="24"/>
              </w:rPr>
              <w:t xml:space="preserve">  Poté vymezte možnou podobu fungování </w:t>
            </w:r>
            <w:proofErr w:type="spellStart"/>
            <w:r>
              <w:rPr>
                <w:rFonts w:ascii="Times New Roman" w:hAnsi="Times New Roman"/>
                <w:sz w:val="24"/>
                <w:szCs w:val="24"/>
              </w:rPr>
              <w:t>tutoringu</w:t>
            </w:r>
            <w:proofErr w:type="spellEnd"/>
            <w:r>
              <w:rPr>
                <w:rFonts w:ascii="Times New Roman" w:hAnsi="Times New Roman"/>
                <w:sz w:val="24"/>
                <w:szCs w:val="24"/>
              </w:rPr>
              <w:t xml:space="preserve"> ve Vaší třídě. </w:t>
            </w:r>
          </w:p>
          <w:p w:rsidR="008B15E7" w:rsidRDefault="008B15E7" w:rsidP="008B15E7">
            <w:pPr>
              <w:autoSpaceDE w:val="0"/>
              <w:autoSpaceDN w:val="0"/>
              <w:adjustRightInd w:val="0"/>
              <w:spacing w:line="360" w:lineRule="auto"/>
              <w:rPr>
                <w:rFonts w:ascii="Times New Roman" w:hAnsi="Times New Roman"/>
                <w:sz w:val="24"/>
                <w:szCs w:val="24"/>
              </w:rPr>
            </w:pPr>
          </w:p>
        </w:tc>
        <w:tc>
          <w:tcPr>
            <w:tcW w:w="2300" w:type="dxa"/>
          </w:tcPr>
          <w:p w:rsidR="008B15E7" w:rsidRDefault="008B15E7" w:rsidP="004B6052">
            <w:pPr>
              <w:pStyle w:val="Odstavecseseznamem"/>
              <w:numPr>
                <w:ilvl w:val="0"/>
                <w:numId w:val="18"/>
              </w:numPr>
              <w:spacing w:line="360" w:lineRule="auto"/>
              <w:rPr>
                <w:rFonts w:ascii="Times New Roman" w:hAnsi="Times New Roman"/>
                <w:b/>
                <w:sz w:val="24"/>
                <w:szCs w:val="24"/>
              </w:rPr>
            </w:pPr>
          </w:p>
        </w:tc>
      </w:tr>
      <w:tr w:rsidR="008B15E7" w:rsidTr="004E05F4">
        <w:tc>
          <w:tcPr>
            <w:tcW w:w="6988" w:type="dxa"/>
          </w:tcPr>
          <w:p w:rsidR="008B15E7" w:rsidRDefault="008B15E7" w:rsidP="00B76BD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Prostud</w:t>
            </w:r>
            <w:r w:rsidR="00B76BD0">
              <w:rPr>
                <w:rFonts w:ascii="Times New Roman" w:hAnsi="Times New Roman"/>
                <w:sz w:val="24"/>
                <w:szCs w:val="24"/>
              </w:rPr>
              <w:t>u</w:t>
            </w:r>
            <w:r>
              <w:rPr>
                <w:rFonts w:ascii="Times New Roman" w:hAnsi="Times New Roman"/>
                <w:sz w:val="24"/>
                <w:szCs w:val="24"/>
              </w:rPr>
              <w:t xml:space="preserve">jte publikaci Brož, M.; Černý, J.; </w:t>
            </w:r>
            <w:proofErr w:type="spellStart"/>
            <w:r>
              <w:rPr>
                <w:rFonts w:ascii="Times New Roman" w:hAnsi="Times New Roman"/>
                <w:sz w:val="24"/>
                <w:szCs w:val="24"/>
              </w:rPr>
              <w:t>Hůle</w:t>
            </w:r>
            <w:proofErr w:type="spellEnd"/>
            <w:r>
              <w:rPr>
                <w:rFonts w:ascii="Times New Roman" w:hAnsi="Times New Roman"/>
                <w:sz w:val="24"/>
                <w:szCs w:val="24"/>
              </w:rPr>
              <w:t xml:space="preserve">, D.; </w:t>
            </w:r>
            <w:proofErr w:type="spellStart"/>
            <w:r>
              <w:rPr>
                <w:rFonts w:ascii="Times New Roman" w:hAnsi="Times New Roman"/>
                <w:sz w:val="24"/>
                <w:szCs w:val="24"/>
              </w:rPr>
              <w:t>Kintlová</w:t>
            </w:r>
            <w:proofErr w:type="spellEnd"/>
            <w:r>
              <w:rPr>
                <w:rFonts w:ascii="Times New Roman" w:hAnsi="Times New Roman"/>
                <w:sz w:val="24"/>
                <w:szCs w:val="24"/>
              </w:rPr>
              <w:t xml:space="preserve">, P.; Toušek, L. Kdo drží černého Petra. </w:t>
            </w:r>
            <w:r w:rsidR="00B76BD0">
              <w:rPr>
                <w:rFonts w:ascii="Times New Roman" w:hAnsi="Times New Roman"/>
                <w:sz w:val="24"/>
                <w:szCs w:val="24"/>
              </w:rPr>
              <w:t>Člověk v tísni, 2007</w:t>
            </w:r>
            <w:r>
              <w:rPr>
                <w:rFonts w:ascii="Times New Roman" w:hAnsi="Times New Roman"/>
                <w:sz w:val="24"/>
                <w:szCs w:val="24"/>
              </w:rPr>
              <w:t xml:space="preserve"> </w:t>
            </w:r>
            <w:r w:rsidR="00B76BD0">
              <w:rPr>
                <w:rFonts w:ascii="Times New Roman" w:hAnsi="Times New Roman"/>
                <w:sz w:val="24"/>
                <w:szCs w:val="24"/>
              </w:rPr>
              <w:t>n</w:t>
            </w:r>
            <w:r>
              <w:rPr>
                <w:rFonts w:ascii="Times New Roman" w:hAnsi="Times New Roman"/>
                <w:sz w:val="24"/>
                <w:szCs w:val="24"/>
              </w:rPr>
              <w:t xml:space="preserve">a webu </w:t>
            </w:r>
            <w:hyperlink r:id="rId27" w:history="1">
              <w:r w:rsidR="00B76BD0" w:rsidRPr="00735495">
                <w:rPr>
                  <w:rStyle w:val="Hypertextovodkaz"/>
                  <w:rFonts w:ascii="Times New Roman" w:hAnsi="Times New Roman"/>
                  <w:sz w:val="24"/>
                  <w:szCs w:val="24"/>
                </w:rPr>
                <w:t>http://www.clovekvtisni.cz/index2.php?parent=219&amp;sid=113&amp;id=615</w:t>
              </w:r>
            </w:hyperlink>
          </w:p>
          <w:p w:rsidR="00B76BD0" w:rsidRDefault="00B76BD0" w:rsidP="00B76BD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Prostudujte strany 6-16, a 86 z dané publikaci – poté vymezte problematiku sociálního vyloučení a specifikujte roli vzdělávání v rámci sociálního vyloučení. Poté navrhněte strategie oslabující sociální vyloučení v oblasti vzdělávání pro Vaši školu. </w:t>
            </w:r>
          </w:p>
          <w:p w:rsidR="00B76BD0" w:rsidRDefault="00B76BD0" w:rsidP="008B15E7">
            <w:pPr>
              <w:autoSpaceDE w:val="0"/>
              <w:autoSpaceDN w:val="0"/>
              <w:adjustRightInd w:val="0"/>
              <w:rPr>
                <w:rFonts w:ascii="Times New Roman" w:hAnsi="Times New Roman"/>
                <w:sz w:val="24"/>
                <w:szCs w:val="24"/>
              </w:rPr>
            </w:pPr>
          </w:p>
        </w:tc>
        <w:tc>
          <w:tcPr>
            <w:tcW w:w="2300" w:type="dxa"/>
          </w:tcPr>
          <w:p w:rsidR="008B15E7" w:rsidRDefault="008B15E7" w:rsidP="004B6052">
            <w:pPr>
              <w:pStyle w:val="Odstavecseseznamem"/>
              <w:numPr>
                <w:ilvl w:val="0"/>
                <w:numId w:val="18"/>
              </w:numPr>
              <w:spacing w:line="360" w:lineRule="auto"/>
              <w:rPr>
                <w:rFonts w:ascii="Times New Roman" w:hAnsi="Times New Roman"/>
                <w:b/>
                <w:sz w:val="24"/>
                <w:szCs w:val="24"/>
              </w:rPr>
            </w:pPr>
          </w:p>
        </w:tc>
      </w:tr>
      <w:tr w:rsidR="00B07D34" w:rsidTr="004E05F4">
        <w:tc>
          <w:tcPr>
            <w:tcW w:w="6988" w:type="dxa"/>
          </w:tcPr>
          <w:p w:rsidR="00B07D34" w:rsidRDefault="00B07D34" w:rsidP="00B76BD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Shlédněte pořad na webuwww.romea.cz  jak mladí Romové inspirují žáky na základní škole v Praze. Po </w:t>
            </w:r>
            <w:proofErr w:type="gramStart"/>
            <w:r>
              <w:rPr>
                <w:rFonts w:ascii="Times New Roman" w:hAnsi="Times New Roman"/>
                <w:sz w:val="24"/>
                <w:szCs w:val="24"/>
              </w:rPr>
              <w:t>shlédnutí rozhodněte</w:t>
            </w:r>
            <w:proofErr w:type="gramEnd"/>
            <w:r>
              <w:rPr>
                <w:rFonts w:ascii="Times New Roman" w:hAnsi="Times New Roman"/>
                <w:sz w:val="24"/>
                <w:szCs w:val="24"/>
              </w:rPr>
              <w:t xml:space="preserve"> jaké prvky rozvoje inkluze pořad podporuje:</w:t>
            </w:r>
          </w:p>
          <w:p w:rsidR="00B07D34" w:rsidRDefault="00D44BE2" w:rsidP="00B76BD0">
            <w:pPr>
              <w:autoSpaceDE w:val="0"/>
              <w:autoSpaceDN w:val="0"/>
              <w:adjustRightInd w:val="0"/>
              <w:spacing w:line="360" w:lineRule="auto"/>
              <w:rPr>
                <w:rFonts w:ascii="Times New Roman" w:hAnsi="Times New Roman"/>
                <w:sz w:val="24"/>
                <w:szCs w:val="24"/>
              </w:rPr>
            </w:pPr>
            <w:hyperlink r:id="rId28" w:history="1">
              <w:r w:rsidR="00B07D34" w:rsidRPr="00735495">
                <w:rPr>
                  <w:rStyle w:val="Hypertextovodkaz"/>
                  <w:rFonts w:ascii="Times New Roman" w:hAnsi="Times New Roman"/>
                  <w:sz w:val="24"/>
                  <w:szCs w:val="24"/>
                </w:rPr>
                <w:t>http://www.romea.cz/romeatv/index.php?id=detail&amp;source=t&amp;vid=ZzCE0mrTpBM&amp;detail=ZzCE0mrTpBM</w:t>
              </w:r>
            </w:hyperlink>
          </w:p>
          <w:p w:rsidR="00B07D34" w:rsidRDefault="00B07D34" w:rsidP="00B76BD0">
            <w:pPr>
              <w:autoSpaceDE w:val="0"/>
              <w:autoSpaceDN w:val="0"/>
              <w:adjustRightInd w:val="0"/>
              <w:spacing w:line="360" w:lineRule="auto"/>
              <w:rPr>
                <w:rFonts w:ascii="Times New Roman" w:hAnsi="Times New Roman"/>
                <w:sz w:val="24"/>
                <w:szCs w:val="24"/>
              </w:rPr>
            </w:pPr>
          </w:p>
          <w:p w:rsidR="00B07D34" w:rsidRDefault="00B07D34" w:rsidP="00B76BD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Seznamte se s dalšími pořady na webu </w:t>
            </w:r>
            <w:hyperlink r:id="rId29" w:history="1">
              <w:r w:rsidRPr="00735495">
                <w:rPr>
                  <w:rStyle w:val="Hypertextovodkaz"/>
                  <w:rFonts w:ascii="Times New Roman" w:hAnsi="Times New Roman"/>
                  <w:sz w:val="24"/>
                  <w:szCs w:val="24"/>
                </w:rPr>
                <w:t>www.romea</w:t>
              </w:r>
            </w:hyperlink>
            <w:r>
              <w:rPr>
                <w:rFonts w:ascii="Times New Roman" w:hAnsi="Times New Roman"/>
                <w:sz w:val="24"/>
                <w:szCs w:val="24"/>
              </w:rPr>
              <w:t xml:space="preserve">. </w:t>
            </w:r>
            <w:proofErr w:type="spellStart"/>
            <w:r>
              <w:rPr>
                <w:rFonts w:ascii="Times New Roman" w:hAnsi="Times New Roman"/>
                <w:sz w:val="24"/>
                <w:szCs w:val="24"/>
              </w:rPr>
              <w:t>cz</w:t>
            </w:r>
            <w:proofErr w:type="spellEnd"/>
          </w:p>
          <w:p w:rsidR="00B07D34" w:rsidRDefault="00B07D34" w:rsidP="00B76BD0">
            <w:pPr>
              <w:autoSpaceDE w:val="0"/>
              <w:autoSpaceDN w:val="0"/>
              <w:adjustRightInd w:val="0"/>
              <w:spacing w:line="360" w:lineRule="auto"/>
              <w:rPr>
                <w:rFonts w:ascii="Times New Roman" w:hAnsi="Times New Roman"/>
                <w:sz w:val="24"/>
                <w:szCs w:val="24"/>
              </w:rPr>
            </w:pPr>
          </w:p>
        </w:tc>
        <w:tc>
          <w:tcPr>
            <w:tcW w:w="2300" w:type="dxa"/>
          </w:tcPr>
          <w:p w:rsidR="00B07D34" w:rsidRDefault="00B07D34" w:rsidP="004B6052">
            <w:pPr>
              <w:pStyle w:val="Odstavecseseznamem"/>
              <w:numPr>
                <w:ilvl w:val="0"/>
                <w:numId w:val="18"/>
              </w:numPr>
              <w:spacing w:line="360" w:lineRule="auto"/>
              <w:rPr>
                <w:rFonts w:ascii="Times New Roman" w:hAnsi="Times New Roman"/>
                <w:b/>
                <w:sz w:val="24"/>
                <w:szCs w:val="24"/>
              </w:rPr>
            </w:pPr>
          </w:p>
        </w:tc>
      </w:tr>
      <w:tr w:rsidR="004E05F4" w:rsidTr="004E05F4">
        <w:tc>
          <w:tcPr>
            <w:tcW w:w="6988" w:type="dxa"/>
          </w:tcPr>
          <w:p w:rsidR="004E05F4" w:rsidRDefault="004E05F4" w:rsidP="004E05F4">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Seznamte </w:t>
            </w:r>
            <w:proofErr w:type="gramStart"/>
            <w:r>
              <w:rPr>
                <w:rFonts w:ascii="Times New Roman" w:hAnsi="Times New Roman"/>
                <w:sz w:val="24"/>
                <w:szCs w:val="24"/>
              </w:rPr>
              <w:t>se s novými publikaci k literární</w:t>
            </w:r>
            <w:proofErr w:type="gramEnd"/>
            <w:r>
              <w:rPr>
                <w:rFonts w:ascii="Times New Roman" w:hAnsi="Times New Roman"/>
                <w:sz w:val="24"/>
                <w:szCs w:val="24"/>
              </w:rPr>
              <w:t xml:space="preserve"> tvorbě a dějinám Romů na adrese  </w:t>
            </w:r>
            <w:hyperlink r:id="rId30" w:history="1">
              <w:r w:rsidRPr="00735495">
                <w:rPr>
                  <w:rStyle w:val="Hypertextovodkaz"/>
                  <w:rFonts w:ascii="Times New Roman" w:hAnsi="Times New Roman"/>
                  <w:sz w:val="24"/>
                  <w:szCs w:val="24"/>
                </w:rPr>
                <w:t>http://www.romanovodori.cz/ucebnice/</w:t>
              </w:r>
            </w:hyperlink>
          </w:p>
          <w:p w:rsidR="004E05F4" w:rsidRDefault="004E05F4" w:rsidP="004E05F4">
            <w:pPr>
              <w:autoSpaceDE w:val="0"/>
              <w:autoSpaceDN w:val="0"/>
              <w:adjustRightInd w:val="0"/>
              <w:spacing w:line="360" w:lineRule="auto"/>
              <w:rPr>
                <w:rFonts w:ascii="Times New Roman" w:hAnsi="Times New Roman"/>
                <w:sz w:val="24"/>
                <w:szCs w:val="24"/>
              </w:rPr>
            </w:pPr>
          </w:p>
          <w:p w:rsidR="004E05F4" w:rsidRDefault="004E05F4" w:rsidP="004E05F4">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Navrhněte na základě studia jeden dvouhodinový blok k tematice romská literatura pro primární stupeň – třídu primárního stupně, kde případně působíte. Přípravu přineste do semináře.</w:t>
            </w:r>
          </w:p>
          <w:p w:rsidR="004E05F4" w:rsidRDefault="004E05F4" w:rsidP="004E05F4">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p>
        </w:tc>
        <w:tc>
          <w:tcPr>
            <w:tcW w:w="2300" w:type="dxa"/>
          </w:tcPr>
          <w:p w:rsidR="004E05F4" w:rsidRDefault="004E05F4" w:rsidP="004B6052">
            <w:pPr>
              <w:pStyle w:val="Odstavecseseznamem"/>
              <w:numPr>
                <w:ilvl w:val="0"/>
                <w:numId w:val="18"/>
              </w:numPr>
              <w:spacing w:line="360" w:lineRule="auto"/>
              <w:rPr>
                <w:rFonts w:ascii="Times New Roman" w:hAnsi="Times New Roman"/>
                <w:b/>
                <w:sz w:val="24"/>
                <w:szCs w:val="24"/>
              </w:rPr>
            </w:pPr>
          </w:p>
        </w:tc>
      </w:tr>
    </w:tbl>
    <w:p w:rsidR="004B6052" w:rsidRDefault="004B6052" w:rsidP="00F82E9F">
      <w:pPr>
        <w:spacing w:line="360" w:lineRule="auto"/>
        <w:rPr>
          <w:rFonts w:ascii="Times New Roman" w:hAnsi="Times New Roman"/>
          <w:b/>
          <w:sz w:val="24"/>
          <w:szCs w:val="24"/>
        </w:rPr>
      </w:pPr>
    </w:p>
    <w:p w:rsidR="00F82E9F" w:rsidRDefault="00F82E9F" w:rsidP="007936A7">
      <w:pPr>
        <w:pStyle w:val="Odstavecseseznamem"/>
        <w:numPr>
          <w:ilvl w:val="1"/>
          <w:numId w:val="12"/>
        </w:numPr>
        <w:spacing w:after="0" w:line="360" w:lineRule="auto"/>
        <w:rPr>
          <w:rFonts w:ascii="Times New Roman" w:hAnsi="Times New Roman"/>
          <w:b/>
          <w:sz w:val="24"/>
          <w:szCs w:val="24"/>
        </w:rPr>
      </w:pPr>
      <w:r w:rsidRPr="00F82E9F">
        <w:rPr>
          <w:rFonts w:ascii="Times New Roman" w:hAnsi="Times New Roman"/>
          <w:b/>
          <w:sz w:val="24"/>
          <w:szCs w:val="24"/>
        </w:rPr>
        <w:t xml:space="preserve">Vzdělávání žáka nadaného a mimořádně nadaného </w:t>
      </w:r>
    </w:p>
    <w:p w:rsidR="007936A7" w:rsidRPr="00F82E9F" w:rsidRDefault="007936A7" w:rsidP="007936A7">
      <w:pPr>
        <w:pStyle w:val="Odstavecseseznamem"/>
        <w:spacing w:after="0" w:line="360" w:lineRule="auto"/>
        <w:ind w:left="360"/>
        <w:rPr>
          <w:rFonts w:ascii="Times New Roman" w:hAnsi="Times New Roman"/>
          <w:b/>
          <w:sz w:val="24"/>
          <w:szCs w:val="24"/>
        </w:rPr>
      </w:pPr>
    </w:p>
    <w:p w:rsidR="007936A7" w:rsidRPr="007936A7" w:rsidRDefault="007936A7" w:rsidP="007936A7">
      <w:pPr>
        <w:pStyle w:val="Odstavecseseznamem"/>
        <w:numPr>
          <w:ilvl w:val="2"/>
          <w:numId w:val="12"/>
        </w:numPr>
        <w:spacing w:after="0" w:line="360" w:lineRule="auto"/>
        <w:rPr>
          <w:rFonts w:ascii="Times New Roman" w:hAnsi="Times New Roman"/>
          <w:b/>
          <w:color w:val="000000"/>
          <w:sz w:val="24"/>
          <w:szCs w:val="24"/>
        </w:rPr>
      </w:pPr>
      <w:r w:rsidRPr="007936A7">
        <w:rPr>
          <w:rFonts w:ascii="Times New Roman" w:hAnsi="Times New Roman"/>
          <w:b/>
          <w:color w:val="000000"/>
          <w:sz w:val="24"/>
          <w:szCs w:val="24"/>
        </w:rPr>
        <w:t>Nadání a talent</w:t>
      </w:r>
    </w:p>
    <w:p w:rsidR="007936A7" w:rsidRDefault="007936A7" w:rsidP="007936A7">
      <w:pPr>
        <w:spacing w:after="0" w:line="360" w:lineRule="auto"/>
        <w:rPr>
          <w:rFonts w:ascii="Times New Roman" w:eastAsia="Times New Roman" w:hAnsi="Times New Roman" w:cs="Times New Roman"/>
          <w:sz w:val="24"/>
          <w:szCs w:val="24"/>
          <w:lang w:eastAsia="cs-CZ"/>
        </w:rPr>
      </w:pPr>
      <w:r w:rsidRPr="0041140C">
        <w:rPr>
          <w:rFonts w:ascii="Times New Roman" w:hAnsi="Times New Roman" w:cs="Times New Roman"/>
          <w:color w:val="000000"/>
          <w:sz w:val="24"/>
          <w:szCs w:val="24"/>
        </w:rPr>
        <w:t xml:space="preserve">Nadání </w:t>
      </w:r>
      <w:r>
        <w:rPr>
          <w:rFonts w:ascii="Times New Roman" w:hAnsi="Times New Roman" w:cs="Times New Roman"/>
          <w:color w:val="000000"/>
          <w:sz w:val="24"/>
          <w:szCs w:val="24"/>
        </w:rPr>
        <w:t xml:space="preserve">či talent bývá </w:t>
      </w:r>
      <w:r w:rsidRPr="0041140C">
        <w:rPr>
          <w:rFonts w:ascii="Times New Roman" w:hAnsi="Times New Roman" w:cs="Times New Roman"/>
          <w:color w:val="000000"/>
          <w:sz w:val="24"/>
          <w:szCs w:val="24"/>
        </w:rPr>
        <w:t>nejčastěji definován</w:t>
      </w:r>
      <w:r>
        <w:rPr>
          <w:rStyle w:val="Znakapoznpodarou"/>
          <w:rFonts w:ascii="Times New Roman" w:hAnsi="Times New Roman" w:cs="Times New Roman"/>
          <w:color w:val="000000"/>
          <w:sz w:val="24"/>
          <w:szCs w:val="24"/>
        </w:rPr>
        <w:footnoteReference w:id="1"/>
      </w:r>
      <w:r w:rsidRPr="0041140C">
        <w:rPr>
          <w:rFonts w:ascii="Times New Roman" w:hAnsi="Times New Roman" w:cs="Times New Roman"/>
          <w:color w:val="000000"/>
          <w:sz w:val="24"/>
          <w:szCs w:val="24"/>
        </w:rPr>
        <w:t xml:space="preserve"> jako soubor schopností, které umožňují jedinci dosahovat v</w:t>
      </w:r>
      <w:r>
        <w:rPr>
          <w:rFonts w:ascii="Times New Roman" w:hAnsi="Times New Roman" w:cs="Times New Roman"/>
          <w:color w:val="000000"/>
          <w:sz w:val="24"/>
          <w:szCs w:val="24"/>
        </w:rPr>
        <w:t>ýjimečných výsledků (</w:t>
      </w:r>
      <w:r w:rsidRPr="0041140C">
        <w:rPr>
          <w:rFonts w:ascii="Times New Roman" w:hAnsi="Times New Roman" w:cs="Times New Roman"/>
          <w:color w:val="000000"/>
          <w:sz w:val="24"/>
          <w:szCs w:val="24"/>
        </w:rPr>
        <w:t>nad rámec běžného průměru populace</w:t>
      </w:r>
      <w:r>
        <w:rPr>
          <w:rFonts w:ascii="Times New Roman" w:hAnsi="Times New Roman" w:cs="Times New Roman"/>
          <w:color w:val="000000"/>
          <w:sz w:val="24"/>
          <w:szCs w:val="24"/>
        </w:rPr>
        <w:t>) v nejrůznějších činnostech. Hovoříme-li o nadání, je třeba rozlišovat několik druhů nadání:</w:t>
      </w:r>
      <w:r>
        <w:rPr>
          <w:rStyle w:val="Znakapoznpodarou"/>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intelektové schopnosti (nejvíce souvisejí se školní úspěšností; zahrnují verbální, početní, prostorové či paměťové schopnosti), kreativní myšlení, vědecké schopnosti, vůdcovství ve společnosti, </w:t>
      </w:r>
      <w:r>
        <w:rPr>
          <w:rFonts w:ascii="Times New Roman" w:hAnsi="Times New Roman" w:cs="Times New Roman"/>
          <w:color w:val="000000"/>
          <w:sz w:val="24"/>
          <w:szCs w:val="24"/>
        </w:rPr>
        <w:lastRenderedPageBreak/>
        <w:t xml:space="preserve">mechanické schopnosti (zručnost) či talent v krásném umění. Nadání tak může </w:t>
      </w:r>
      <w:proofErr w:type="gramStart"/>
      <w:r>
        <w:rPr>
          <w:rFonts w:ascii="Times New Roman" w:hAnsi="Times New Roman" w:cs="Times New Roman"/>
          <w:color w:val="000000"/>
          <w:sz w:val="24"/>
          <w:szCs w:val="24"/>
        </w:rPr>
        <w:t xml:space="preserve">být  </w:t>
      </w:r>
      <w:r w:rsidRPr="00CA645E">
        <w:rPr>
          <w:rFonts w:ascii="Times New Roman" w:eastAsia="Times New Roman" w:hAnsi="Times New Roman" w:cs="Times New Roman"/>
          <w:sz w:val="24"/>
          <w:szCs w:val="24"/>
          <w:lang w:eastAsia="cs-CZ"/>
        </w:rPr>
        <w:t>pohybové</w:t>
      </w:r>
      <w:proofErr w:type="gramEnd"/>
      <w:r w:rsidRPr="00CA645E">
        <w:rPr>
          <w:rFonts w:ascii="Times New Roman" w:eastAsia="Times New Roman" w:hAnsi="Times New Roman" w:cs="Times New Roman"/>
          <w:sz w:val="24"/>
          <w:szCs w:val="24"/>
          <w:lang w:eastAsia="cs-CZ"/>
        </w:rPr>
        <w:t xml:space="preserve"> (sportovní, taneční), umělecké (hudební, výtvarné, literárně-dramatické), praktické (manuální, sociální), ale také intelektové (jazykové, matematické, vědecké, technické)</w:t>
      </w:r>
      <w:r>
        <w:rPr>
          <w:rFonts w:ascii="Times New Roman" w:eastAsia="Times New Roman" w:hAnsi="Times New Roman" w:cs="Times New Roman"/>
          <w:sz w:val="24"/>
          <w:szCs w:val="24"/>
          <w:lang w:eastAsia="cs-CZ"/>
        </w:rPr>
        <w:t xml:space="preserve">. Jedinec může být nadán buď výraznými schopnostmi v jedné </w:t>
      </w:r>
      <w:proofErr w:type="gramStart"/>
      <w:r>
        <w:rPr>
          <w:rFonts w:ascii="Times New Roman" w:eastAsia="Times New Roman" w:hAnsi="Times New Roman" w:cs="Times New Roman"/>
          <w:sz w:val="24"/>
          <w:szCs w:val="24"/>
          <w:lang w:eastAsia="cs-CZ"/>
        </w:rPr>
        <w:t>oblasti nebo</w:t>
      </w:r>
      <w:proofErr w:type="gramEnd"/>
      <w:r>
        <w:rPr>
          <w:rFonts w:ascii="Times New Roman" w:eastAsia="Times New Roman" w:hAnsi="Times New Roman" w:cs="Times New Roman"/>
          <w:sz w:val="24"/>
          <w:szCs w:val="24"/>
          <w:lang w:eastAsia="cs-CZ"/>
        </w:rPr>
        <w:t xml:space="preserve"> se u něj mohou </w:t>
      </w:r>
      <w:r w:rsidRPr="00CA645E">
        <w:rPr>
          <w:rFonts w:ascii="Times New Roman" w:eastAsia="Times New Roman" w:hAnsi="Times New Roman" w:cs="Times New Roman"/>
          <w:sz w:val="24"/>
          <w:szCs w:val="24"/>
          <w:lang w:eastAsia="cs-CZ"/>
        </w:rPr>
        <w:t>jednotlivé typy nadání překrývat.</w:t>
      </w:r>
      <w:r>
        <w:rPr>
          <w:rFonts w:ascii="Times New Roman" w:eastAsia="Times New Roman" w:hAnsi="Times New Roman" w:cs="Times New Roman"/>
          <w:sz w:val="24"/>
          <w:szCs w:val="24"/>
          <w:lang w:eastAsia="cs-CZ"/>
        </w:rPr>
        <w:t xml:space="preserve"> </w:t>
      </w:r>
    </w:p>
    <w:p w:rsidR="007936A7" w:rsidRDefault="007936A7" w:rsidP="007936A7">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Základním předpokladem nadání je vysoká úroveň rozumových dovedností. Přestože definice nadání podle IQ je zjednodušující a nevystihuje celou šíři nadání, slouží alespoň jako určité orientační hledisko k posouzení nadání, neboť intelekt tvoří základ rozumového nadání.  Kritéria intelektového nadání se stanovují podle výsledků inteligenčního kvocientu a </w:t>
      </w:r>
      <w:proofErr w:type="gramStart"/>
      <w:r>
        <w:rPr>
          <w:rFonts w:ascii="Times New Roman" w:eastAsia="Times New Roman" w:hAnsi="Times New Roman" w:cs="Times New Roman"/>
          <w:sz w:val="24"/>
          <w:szCs w:val="24"/>
          <w:lang w:eastAsia="cs-CZ"/>
        </w:rPr>
        <w:t>jsou  rozlišovány</w:t>
      </w:r>
      <w:proofErr w:type="gramEnd"/>
      <w:r>
        <w:rPr>
          <w:rFonts w:ascii="Times New Roman" w:eastAsia="Times New Roman" w:hAnsi="Times New Roman" w:cs="Times New Roman"/>
          <w:sz w:val="24"/>
          <w:szCs w:val="24"/>
          <w:lang w:eastAsia="cs-CZ"/>
        </w:rPr>
        <w:t xml:space="preserve"> tyto stupně</w:t>
      </w:r>
      <w:r>
        <w:rPr>
          <w:rStyle w:val="Znakapoznpodarou"/>
          <w:rFonts w:ascii="Times New Roman" w:eastAsia="Times New Roman" w:hAnsi="Times New Roman" w:cs="Times New Roman"/>
          <w:sz w:val="24"/>
          <w:szCs w:val="24"/>
          <w:lang w:eastAsia="cs-CZ"/>
        </w:rPr>
        <w:footnoteReference w:id="3"/>
      </w:r>
      <w:r>
        <w:rPr>
          <w:rFonts w:ascii="Times New Roman" w:eastAsia="Times New Roman" w:hAnsi="Times New Roman" w:cs="Times New Roman"/>
          <w:sz w:val="24"/>
          <w:szCs w:val="24"/>
          <w:lang w:eastAsia="cs-CZ"/>
        </w:rPr>
        <w:t>:</w:t>
      </w:r>
    </w:p>
    <w:p w:rsidR="007936A7" w:rsidRDefault="007936A7" w:rsidP="007936A7">
      <w:pPr>
        <w:pStyle w:val="Odstavecseseznamem"/>
        <w:numPr>
          <w:ilvl w:val="0"/>
          <w:numId w:val="21"/>
        </w:numPr>
        <w:spacing w:after="0" w:line="360" w:lineRule="auto"/>
        <w:rPr>
          <w:rFonts w:ascii="Times New Roman" w:hAnsi="Times New Roman"/>
          <w:sz w:val="24"/>
          <w:szCs w:val="24"/>
        </w:rPr>
      </w:pPr>
      <w:r>
        <w:rPr>
          <w:rFonts w:ascii="Times New Roman" w:hAnsi="Times New Roman"/>
          <w:sz w:val="24"/>
          <w:szCs w:val="24"/>
        </w:rPr>
        <w:t>bystrý jedinec – IQ 115 a více (výskyt v populaci 1:6 – 1:44),</w:t>
      </w:r>
    </w:p>
    <w:p w:rsidR="007936A7" w:rsidRDefault="007936A7" w:rsidP="007936A7">
      <w:pPr>
        <w:pStyle w:val="Odstavecseseznamem"/>
        <w:numPr>
          <w:ilvl w:val="0"/>
          <w:numId w:val="21"/>
        </w:numPr>
        <w:spacing w:after="0" w:line="360" w:lineRule="auto"/>
        <w:rPr>
          <w:rFonts w:ascii="Times New Roman" w:hAnsi="Times New Roman"/>
          <w:sz w:val="24"/>
          <w:szCs w:val="24"/>
        </w:rPr>
      </w:pPr>
      <w:r>
        <w:rPr>
          <w:rFonts w:ascii="Times New Roman" w:hAnsi="Times New Roman"/>
          <w:sz w:val="24"/>
          <w:szCs w:val="24"/>
        </w:rPr>
        <w:t>nadaný jedinec – IQ 130 a více (1:44 - 1:1000),</w:t>
      </w:r>
    </w:p>
    <w:p w:rsidR="007936A7" w:rsidRDefault="007936A7" w:rsidP="007936A7">
      <w:pPr>
        <w:pStyle w:val="Odstavecseseznamem"/>
        <w:numPr>
          <w:ilvl w:val="0"/>
          <w:numId w:val="21"/>
        </w:numPr>
        <w:spacing w:after="0" w:line="360" w:lineRule="auto"/>
        <w:rPr>
          <w:rFonts w:ascii="Times New Roman" w:hAnsi="Times New Roman"/>
          <w:sz w:val="24"/>
          <w:szCs w:val="24"/>
        </w:rPr>
      </w:pPr>
      <w:r>
        <w:rPr>
          <w:rFonts w:ascii="Times New Roman" w:hAnsi="Times New Roman"/>
          <w:sz w:val="24"/>
          <w:szCs w:val="24"/>
        </w:rPr>
        <w:t>vysoce nadaný jedinec – IQ 145 a více (1:1000 – 1:10 000),</w:t>
      </w:r>
    </w:p>
    <w:p w:rsidR="007936A7" w:rsidRDefault="007936A7" w:rsidP="007936A7">
      <w:pPr>
        <w:pStyle w:val="Odstavecseseznamem"/>
        <w:numPr>
          <w:ilvl w:val="0"/>
          <w:numId w:val="21"/>
        </w:numPr>
        <w:spacing w:after="0" w:line="360" w:lineRule="auto"/>
        <w:rPr>
          <w:rFonts w:ascii="Times New Roman" w:hAnsi="Times New Roman"/>
          <w:sz w:val="24"/>
          <w:szCs w:val="24"/>
        </w:rPr>
      </w:pPr>
      <w:r>
        <w:rPr>
          <w:rFonts w:ascii="Times New Roman" w:hAnsi="Times New Roman"/>
          <w:sz w:val="24"/>
          <w:szCs w:val="24"/>
        </w:rPr>
        <w:t>výjimečně nadaný jedinec – IQ 160 a více (1:10 000 – 1: 1 000 000).</w:t>
      </w:r>
    </w:p>
    <w:p w:rsidR="007936A7" w:rsidRDefault="007936A7" w:rsidP="007936A7">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odborné literatuře se však můžeme setkat i s jiným členěním, které rozpracoval F. </w:t>
      </w:r>
      <w:proofErr w:type="spellStart"/>
      <w:r>
        <w:rPr>
          <w:rFonts w:ascii="Times New Roman" w:eastAsia="Times New Roman" w:hAnsi="Times New Roman" w:cs="Times New Roman"/>
          <w:sz w:val="24"/>
          <w:szCs w:val="24"/>
          <w:lang w:eastAsia="cs-CZ"/>
        </w:rPr>
        <w:t>Gagné</w:t>
      </w:r>
      <w:proofErr w:type="spellEnd"/>
      <w:r>
        <w:rPr>
          <w:rFonts w:ascii="Times New Roman" w:eastAsia="Times New Roman" w:hAnsi="Times New Roman" w:cs="Times New Roman"/>
          <w:sz w:val="24"/>
          <w:szCs w:val="24"/>
          <w:lang w:eastAsia="cs-CZ"/>
        </w:rPr>
        <w:t xml:space="preserve"> s hranicemi podle IQ skóre</w:t>
      </w:r>
      <w:r>
        <w:rPr>
          <w:rStyle w:val="Znakapoznpodarou"/>
          <w:rFonts w:ascii="Times New Roman" w:eastAsia="Times New Roman" w:hAnsi="Times New Roman" w:cs="Times New Roman"/>
          <w:sz w:val="24"/>
          <w:szCs w:val="24"/>
          <w:lang w:eastAsia="cs-CZ"/>
        </w:rPr>
        <w:footnoteReference w:id="4"/>
      </w:r>
      <w:r>
        <w:rPr>
          <w:rFonts w:ascii="Times New Roman" w:eastAsia="Times New Roman" w:hAnsi="Times New Roman" w:cs="Times New Roman"/>
          <w:sz w:val="24"/>
          <w:szCs w:val="24"/>
          <w:lang w:eastAsia="cs-CZ"/>
        </w:rPr>
        <w:t>:</w:t>
      </w:r>
    </w:p>
    <w:p w:rsidR="007936A7" w:rsidRDefault="007936A7" w:rsidP="007936A7">
      <w:pPr>
        <w:pStyle w:val="Odstavecseseznamem"/>
        <w:numPr>
          <w:ilvl w:val="0"/>
          <w:numId w:val="22"/>
        </w:numPr>
        <w:spacing w:after="0" w:line="360" w:lineRule="auto"/>
        <w:rPr>
          <w:rFonts w:ascii="Times New Roman" w:hAnsi="Times New Roman"/>
          <w:sz w:val="24"/>
          <w:szCs w:val="24"/>
        </w:rPr>
      </w:pPr>
      <w:r>
        <w:rPr>
          <w:rFonts w:ascii="Times New Roman" w:hAnsi="Times New Roman"/>
          <w:sz w:val="24"/>
          <w:szCs w:val="24"/>
        </w:rPr>
        <w:t>mírně nadaní – IQ 120 a více (asi 10% z populace),</w:t>
      </w:r>
    </w:p>
    <w:p w:rsidR="007936A7" w:rsidRDefault="007936A7" w:rsidP="007936A7">
      <w:pPr>
        <w:pStyle w:val="Odstavecseseznamem"/>
        <w:numPr>
          <w:ilvl w:val="0"/>
          <w:numId w:val="22"/>
        </w:numPr>
        <w:spacing w:after="0" w:line="360" w:lineRule="auto"/>
        <w:rPr>
          <w:rFonts w:ascii="Times New Roman" w:hAnsi="Times New Roman"/>
          <w:sz w:val="24"/>
          <w:szCs w:val="24"/>
        </w:rPr>
      </w:pPr>
      <w:r>
        <w:rPr>
          <w:rFonts w:ascii="Times New Roman" w:hAnsi="Times New Roman"/>
          <w:sz w:val="24"/>
          <w:szCs w:val="24"/>
        </w:rPr>
        <w:t>středně nadaní – IQ 135 a více (asi 1% z populace),</w:t>
      </w:r>
    </w:p>
    <w:p w:rsidR="007936A7" w:rsidRDefault="007936A7" w:rsidP="007936A7">
      <w:pPr>
        <w:pStyle w:val="Odstavecseseznamem"/>
        <w:numPr>
          <w:ilvl w:val="0"/>
          <w:numId w:val="22"/>
        </w:numPr>
        <w:spacing w:after="0" w:line="360" w:lineRule="auto"/>
        <w:rPr>
          <w:rFonts w:ascii="Times New Roman" w:hAnsi="Times New Roman"/>
          <w:sz w:val="24"/>
          <w:szCs w:val="24"/>
        </w:rPr>
      </w:pPr>
      <w:r>
        <w:rPr>
          <w:rFonts w:ascii="Times New Roman" w:hAnsi="Times New Roman"/>
          <w:sz w:val="24"/>
          <w:szCs w:val="24"/>
        </w:rPr>
        <w:t>vysoce nadaní – IQ 145 a více (asi 0,1% z populace),</w:t>
      </w:r>
    </w:p>
    <w:p w:rsidR="007936A7" w:rsidRDefault="007936A7" w:rsidP="007936A7">
      <w:pPr>
        <w:pStyle w:val="Odstavecseseznamem"/>
        <w:numPr>
          <w:ilvl w:val="0"/>
          <w:numId w:val="22"/>
        </w:numPr>
        <w:spacing w:after="0" w:line="360" w:lineRule="auto"/>
        <w:rPr>
          <w:rFonts w:ascii="Times New Roman" w:hAnsi="Times New Roman"/>
          <w:sz w:val="24"/>
          <w:szCs w:val="24"/>
        </w:rPr>
      </w:pPr>
      <w:r>
        <w:rPr>
          <w:rFonts w:ascii="Times New Roman" w:hAnsi="Times New Roman"/>
          <w:sz w:val="24"/>
          <w:szCs w:val="24"/>
        </w:rPr>
        <w:t>výjimečně nadaní – IQ 155 a více (0,01% v populaci,</w:t>
      </w:r>
    </w:p>
    <w:p w:rsidR="007936A7" w:rsidRDefault="007936A7" w:rsidP="007936A7">
      <w:pPr>
        <w:pStyle w:val="Odstavecseseznamem"/>
        <w:numPr>
          <w:ilvl w:val="0"/>
          <w:numId w:val="22"/>
        </w:numPr>
        <w:spacing w:after="0" w:line="360" w:lineRule="auto"/>
        <w:rPr>
          <w:rFonts w:ascii="Times New Roman" w:hAnsi="Times New Roman"/>
          <w:sz w:val="24"/>
          <w:szCs w:val="24"/>
        </w:rPr>
      </w:pPr>
      <w:r>
        <w:rPr>
          <w:rFonts w:ascii="Times New Roman" w:hAnsi="Times New Roman"/>
          <w:sz w:val="24"/>
          <w:szCs w:val="24"/>
        </w:rPr>
        <w:t>extrémně nadaní – IQ nad 164 (0,001% populace).</w:t>
      </w:r>
    </w:p>
    <w:p w:rsidR="007936A7" w:rsidRPr="00F205AA" w:rsidRDefault="007936A7" w:rsidP="007936A7">
      <w:pPr>
        <w:pStyle w:val="Odstavecseseznamem"/>
        <w:spacing w:after="0" w:line="360" w:lineRule="auto"/>
        <w:ind w:left="1440"/>
        <w:rPr>
          <w:rFonts w:ascii="Times New Roman" w:hAnsi="Times New Roman"/>
          <w:sz w:val="24"/>
          <w:szCs w:val="24"/>
        </w:rPr>
      </w:pPr>
    </w:p>
    <w:p w:rsidR="007936A7" w:rsidRPr="007936A7" w:rsidRDefault="007936A7" w:rsidP="007936A7">
      <w:pPr>
        <w:pStyle w:val="Odstavecseseznamem"/>
        <w:numPr>
          <w:ilvl w:val="2"/>
          <w:numId w:val="12"/>
        </w:numPr>
        <w:spacing w:after="0" w:line="360" w:lineRule="auto"/>
        <w:rPr>
          <w:rFonts w:ascii="Times New Roman" w:hAnsi="Times New Roman"/>
          <w:b/>
          <w:sz w:val="24"/>
          <w:szCs w:val="24"/>
        </w:rPr>
      </w:pPr>
      <w:r w:rsidRPr="007936A7">
        <w:rPr>
          <w:rFonts w:ascii="Times New Roman" w:hAnsi="Times New Roman"/>
          <w:b/>
          <w:sz w:val="24"/>
          <w:szCs w:val="24"/>
        </w:rPr>
        <w:t xml:space="preserve">Charakteristika nadaného dítěte </w:t>
      </w:r>
    </w:p>
    <w:p w:rsidR="007936A7" w:rsidRPr="007936A7" w:rsidRDefault="007936A7" w:rsidP="007936A7">
      <w:pPr>
        <w:spacing w:after="0" w:line="360" w:lineRule="auto"/>
        <w:rPr>
          <w:rFonts w:ascii="Times New Roman" w:hAnsi="Times New Roman"/>
          <w:sz w:val="24"/>
          <w:szCs w:val="24"/>
        </w:rPr>
      </w:pPr>
      <w:r w:rsidRPr="007936A7">
        <w:rPr>
          <w:rFonts w:ascii="Times New Roman" w:hAnsi="Times New Roman"/>
          <w:sz w:val="24"/>
          <w:szCs w:val="24"/>
        </w:rPr>
        <w:t>Nadání u dětí bývá často spojováno s rychlejším vývojem v porovnání s jejich vrstevníky. Nadání u dítěte může být vnímáno též jako existence vnitřních podmínek pro dosahování vynikajících výsledků v jedné či vícero oblastech činnosti.</w:t>
      </w:r>
    </w:p>
    <w:p w:rsidR="007936A7" w:rsidRDefault="007936A7" w:rsidP="007936A7">
      <w:pPr>
        <w:spacing w:after="0" w:line="360" w:lineRule="auto"/>
        <w:rPr>
          <w:rFonts w:ascii="Times New Roman" w:hAnsi="Times New Roman" w:cs="Times New Roman"/>
          <w:color w:val="000000"/>
          <w:sz w:val="24"/>
          <w:szCs w:val="24"/>
        </w:rPr>
      </w:pPr>
      <w:r>
        <w:rPr>
          <w:rFonts w:ascii="Times New Roman" w:eastAsia="Times New Roman" w:hAnsi="Times New Roman" w:cs="Times New Roman"/>
          <w:sz w:val="24"/>
          <w:szCs w:val="24"/>
          <w:lang w:eastAsia="cs-CZ"/>
        </w:rPr>
        <w:t>Mimořádně nadaného žáka pak vyhláška</w:t>
      </w:r>
      <w:r>
        <w:rPr>
          <w:rStyle w:val="Znakapoznpodarou"/>
          <w:rFonts w:ascii="Times New Roman" w:eastAsia="Times New Roman" w:hAnsi="Times New Roman" w:cs="Times New Roman"/>
          <w:sz w:val="24"/>
          <w:szCs w:val="24"/>
          <w:lang w:eastAsia="cs-CZ"/>
        </w:rPr>
        <w:footnoteReference w:id="5"/>
      </w:r>
      <w:r>
        <w:rPr>
          <w:rFonts w:ascii="Times New Roman" w:eastAsia="Times New Roman" w:hAnsi="Times New Roman" w:cs="Times New Roman"/>
          <w:sz w:val="24"/>
          <w:szCs w:val="24"/>
          <w:lang w:eastAsia="cs-CZ"/>
        </w:rPr>
        <w:t xml:space="preserve"> o v</w:t>
      </w:r>
      <w:r w:rsidRPr="0041140C">
        <w:rPr>
          <w:rFonts w:ascii="Times New Roman" w:hAnsi="Times New Roman" w:cs="Times New Roman"/>
          <w:color w:val="000000"/>
          <w:sz w:val="24"/>
          <w:szCs w:val="24"/>
        </w:rPr>
        <w:t xml:space="preserve">zdělávání dětí, žáků a studentů se speciálními vzdělávacími potřebami a dětí, žáků a studentů mimořádně nadaných definuje </w:t>
      </w:r>
      <w:r>
        <w:rPr>
          <w:rFonts w:ascii="Times New Roman" w:hAnsi="Times New Roman" w:cs="Times New Roman"/>
          <w:color w:val="000000"/>
          <w:sz w:val="24"/>
          <w:szCs w:val="24"/>
        </w:rPr>
        <w:t xml:space="preserve">jako jedince, </w:t>
      </w:r>
      <w:r w:rsidRPr="0041140C">
        <w:rPr>
          <w:rFonts w:ascii="Times New Roman" w:hAnsi="Times New Roman" w:cs="Times New Roman"/>
          <w:color w:val="000000"/>
          <w:sz w:val="24"/>
          <w:szCs w:val="24"/>
        </w:rPr>
        <w:t xml:space="preserve">který dosahuje mimořádné úrovně při vysoké tvořivosti v celém okruhu činností nebo </w:t>
      </w:r>
      <w:r w:rsidRPr="0041140C">
        <w:rPr>
          <w:rFonts w:ascii="Times New Roman" w:hAnsi="Times New Roman" w:cs="Times New Roman"/>
          <w:color w:val="000000"/>
          <w:sz w:val="24"/>
          <w:szCs w:val="24"/>
        </w:rPr>
        <w:lastRenderedPageBreak/>
        <w:t>jednotlivých rozumových oblastech (například matematiky, biologie), pohybových, uměleckých a sociálních dovedností.</w:t>
      </w:r>
    </w:p>
    <w:p w:rsidR="007936A7" w:rsidRDefault="007936A7" w:rsidP="007936A7">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Odborníci připisují nadaným dětem </w:t>
      </w:r>
      <w:r w:rsidRPr="00AC35ED">
        <w:rPr>
          <w:rFonts w:ascii="Times New Roman" w:hAnsi="Times New Roman" w:cs="Times New Roman"/>
          <w:b/>
          <w:color w:val="000000"/>
          <w:sz w:val="24"/>
          <w:szCs w:val="24"/>
        </w:rPr>
        <w:t>základní charakteristiky</w:t>
      </w:r>
      <w:r>
        <w:rPr>
          <w:rStyle w:val="Znakapoznpodarou"/>
          <w:rFonts w:ascii="Times New Roman" w:hAnsi="Times New Roman" w:cs="Times New Roman"/>
          <w:color w:val="000000"/>
          <w:sz w:val="24"/>
          <w:szCs w:val="24"/>
        </w:rPr>
        <w:footnoteReference w:id="6"/>
      </w:r>
      <w:r>
        <w:rPr>
          <w:rFonts w:ascii="Times New Roman" w:hAnsi="Times New Roman" w:cs="Times New Roman"/>
          <w:color w:val="000000"/>
          <w:sz w:val="24"/>
          <w:szCs w:val="24"/>
        </w:rPr>
        <w:t>:</w:t>
      </w:r>
    </w:p>
    <w:p w:rsidR="007936A7" w:rsidRDefault="007936A7" w:rsidP="007936A7">
      <w:pPr>
        <w:pStyle w:val="Odstavecseseznamem"/>
        <w:numPr>
          <w:ilvl w:val="0"/>
          <w:numId w:val="23"/>
        </w:num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Všeobecné znaky </w:t>
      </w:r>
      <w:r>
        <w:rPr>
          <w:rFonts w:ascii="Times New Roman" w:hAnsi="Times New Roman"/>
          <w:color w:val="000000"/>
          <w:sz w:val="24"/>
          <w:szCs w:val="24"/>
        </w:rPr>
        <w:t>(široké spektrum zájmů, rané čtení, schopnost používat abstraktní pojmy, zájem o podstatu věcí, vynikající paměť, záliba v náročných tématech, aj.),</w:t>
      </w:r>
    </w:p>
    <w:p w:rsidR="007936A7" w:rsidRDefault="007936A7" w:rsidP="007936A7">
      <w:pPr>
        <w:pStyle w:val="Odstavecseseznamem"/>
        <w:numPr>
          <w:ilvl w:val="0"/>
          <w:numId w:val="23"/>
        </w:num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Tvořivé znaky </w:t>
      </w:r>
      <w:r>
        <w:rPr>
          <w:rFonts w:ascii="Times New Roman" w:hAnsi="Times New Roman"/>
          <w:color w:val="000000"/>
          <w:sz w:val="24"/>
          <w:szCs w:val="24"/>
        </w:rPr>
        <w:t>(intelektová hravost, bohatá fantazie, originalita, pružnost myšlení, úsilí o jedinečnost nápadů, impulzivnost, emocionální citlivost, apod.),</w:t>
      </w:r>
    </w:p>
    <w:p w:rsidR="007936A7" w:rsidRPr="00AC35ED" w:rsidRDefault="007936A7" w:rsidP="007936A7">
      <w:pPr>
        <w:pStyle w:val="Odstavecseseznamem"/>
        <w:numPr>
          <w:ilvl w:val="0"/>
          <w:numId w:val="23"/>
        </w:num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Učební znaky </w:t>
      </w:r>
      <w:r>
        <w:rPr>
          <w:rFonts w:ascii="Times New Roman" w:hAnsi="Times New Roman"/>
          <w:color w:val="000000"/>
          <w:sz w:val="24"/>
          <w:szCs w:val="24"/>
        </w:rPr>
        <w:t>(začínají se vším dříve než ostatní, rychlé tempo učení, bystrost, schopnost rozpoznat podstatu problému, vynikající analyticko-syntetické i logicko-algoritmické myšlení, schopnost kritického i sebekritického myšlení).</w:t>
      </w:r>
    </w:p>
    <w:p w:rsidR="007936A7"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p>
    <w:p w:rsidR="007936A7" w:rsidRPr="007936A7" w:rsidRDefault="007936A7" w:rsidP="007936A7">
      <w:pPr>
        <w:pStyle w:val="Odstavecseseznamem"/>
        <w:numPr>
          <w:ilvl w:val="2"/>
          <w:numId w:val="12"/>
        </w:numPr>
        <w:spacing w:before="100" w:beforeAutospacing="1" w:after="0" w:line="360" w:lineRule="auto"/>
        <w:jc w:val="both"/>
        <w:rPr>
          <w:rFonts w:ascii="Times New Roman" w:hAnsi="Times New Roman"/>
          <w:b/>
          <w:sz w:val="24"/>
          <w:szCs w:val="24"/>
        </w:rPr>
      </w:pPr>
      <w:r w:rsidRPr="007936A7">
        <w:rPr>
          <w:rFonts w:ascii="Times New Roman" w:hAnsi="Times New Roman"/>
          <w:b/>
          <w:sz w:val="24"/>
          <w:szCs w:val="24"/>
        </w:rPr>
        <w:t>Jak poznat nadané dítě?</w:t>
      </w:r>
    </w:p>
    <w:p w:rsidR="007936A7" w:rsidRDefault="007936A7" w:rsidP="007936A7">
      <w:pPr>
        <w:spacing w:before="100" w:beforeAutospacing="1" w:after="0" w:line="360" w:lineRule="auto"/>
        <w:ind w:firstLine="360"/>
        <w:jc w:val="both"/>
        <w:rPr>
          <w:rFonts w:ascii="Times New Roman" w:eastAsia="Times New Roman" w:hAnsi="Times New Roman" w:cs="Times New Roman"/>
          <w:sz w:val="24"/>
          <w:szCs w:val="24"/>
          <w:lang w:eastAsia="cs-CZ"/>
        </w:rPr>
      </w:pPr>
      <w:r w:rsidRPr="00CA645E">
        <w:rPr>
          <w:rFonts w:ascii="Times New Roman" w:eastAsia="Times New Roman" w:hAnsi="Times New Roman" w:cs="Times New Roman"/>
          <w:sz w:val="24"/>
          <w:szCs w:val="24"/>
          <w:lang w:eastAsia="cs-CZ"/>
        </w:rPr>
        <w:t xml:space="preserve">Podle pedagogů </w:t>
      </w:r>
      <w:r>
        <w:rPr>
          <w:rFonts w:ascii="Times New Roman" w:eastAsia="Times New Roman" w:hAnsi="Times New Roman" w:cs="Times New Roman"/>
          <w:sz w:val="24"/>
          <w:szCs w:val="24"/>
          <w:lang w:eastAsia="cs-CZ"/>
        </w:rPr>
        <w:t>a psychologů lze charakteristiky nadaných dětí dají rozdělit do dvou základních skupin  - pozitivních a negativních projevů:</w:t>
      </w:r>
      <w:r>
        <w:rPr>
          <w:rStyle w:val="Znakapoznpodarou"/>
          <w:rFonts w:ascii="Times New Roman" w:eastAsia="Times New Roman" w:hAnsi="Times New Roman" w:cs="Times New Roman"/>
          <w:sz w:val="24"/>
          <w:szCs w:val="24"/>
          <w:lang w:eastAsia="cs-CZ"/>
        </w:rPr>
        <w:footnoteReference w:id="7"/>
      </w:r>
      <w:r>
        <w:rPr>
          <w:rFonts w:ascii="Times New Roman" w:eastAsia="Times New Roman" w:hAnsi="Times New Roman" w:cs="Times New Roman"/>
          <w:sz w:val="24"/>
          <w:szCs w:val="24"/>
          <w:lang w:eastAsia="cs-CZ"/>
        </w:rPr>
        <w:t xml:space="preserve"> </w:t>
      </w:r>
    </w:p>
    <w:p w:rsidR="007936A7" w:rsidRDefault="007936A7" w:rsidP="007936A7">
      <w:pPr>
        <w:spacing w:before="100" w:beforeAutospacing="1" w:after="0" w:line="360" w:lineRule="auto"/>
        <w:ind w:firstLine="360"/>
        <w:jc w:val="both"/>
        <w:rPr>
          <w:rFonts w:ascii="Times New Roman" w:eastAsia="Times New Roman" w:hAnsi="Times New Roman" w:cs="Times New Roman"/>
          <w:sz w:val="24"/>
          <w:szCs w:val="24"/>
          <w:lang w:eastAsia="cs-CZ"/>
        </w:rPr>
      </w:pPr>
      <w:r w:rsidRPr="0006258E">
        <w:rPr>
          <w:rFonts w:ascii="Times New Roman" w:eastAsia="Times New Roman" w:hAnsi="Times New Roman" w:cs="Times New Roman"/>
          <w:b/>
          <w:sz w:val="24"/>
          <w:szCs w:val="24"/>
          <w:lang w:eastAsia="cs-CZ"/>
        </w:rPr>
        <w:t>Pozitivní projevy</w:t>
      </w:r>
      <w:r>
        <w:rPr>
          <w:rFonts w:ascii="Times New Roman" w:eastAsia="Times New Roman" w:hAnsi="Times New Roman" w:cs="Times New Roman"/>
          <w:sz w:val="24"/>
          <w:szCs w:val="24"/>
          <w:lang w:eastAsia="cs-CZ"/>
        </w:rPr>
        <w:t>. Nadané děti mohou:</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být extrémně vyspělé v některé z oblasti učení a výkonu,</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vykazovat asynchronní vývoj (v některých oblastech být významně napřed před vrstevníky, v jiných vykazovat věkově adekvátní či opožděný vývoj),</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dávat přednost komplexním a náročným úkolům,</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jasně vidět vztahy příčiny a následku,</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být nekonečně zvědavé a klást nekonečné otázky,</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vidět souvislosti, které jiní nevidí,</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sofistikovaný smysl pro humor,</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zvýšený smysl pro spravedlnost, morálku, fair play,</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mít ohromnou míru energie,</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být horlivé, někdy extrémně citlivé a vznětlivé</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silně motivovány, dělat to, co je zajímá svým vlastním způsobem,</w:t>
      </w:r>
    </w:p>
    <w:p w:rsidR="007936A7" w:rsidRDefault="007936A7" w:rsidP="007936A7">
      <w:pPr>
        <w:pStyle w:val="Odstavecseseznamem"/>
        <w:numPr>
          <w:ilvl w:val="0"/>
          <w:numId w:val="24"/>
        </w:numPr>
        <w:spacing w:before="100" w:beforeAutospacing="1" w:after="0" w:line="360" w:lineRule="auto"/>
        <w:jc w:val="both"/>
        <w:rPr>
          <w:rFonts w:ascii="Times New Roman" w:hAnsi="Times New Roman"/>
          <w:sz w:val="24"/>
          <w:szCs w:val="24"/>
        </w:rPr>
      </w:pPr>
      <w:r>
        <w:rPr>
          <w:rFonts w:ascii="Times New Roman" w:hAnsi="Times New Roman"/>
          <w:sz w:val="24"/>
          <w:szCs w:val="24"/>
        </w:rPr>
        <w:t>raději pracují nezávisle, samostatně.</w:t>
      </w:r>
    </w:p>
    <w:p w:rsidR="007936A7" w:rsidRPr="006421FD" w:rsidRDefault="007936A7" w:rsidP="007936A7">
      <w:pPr>
        <w:pStyle w:val="Odstavecseseznamem"/>
        <w:spacing w:before="100" w:beforeAutospacing="1" w:after="0" w:line="360" w:lineRule="auto"/>
        <w:ind w:left="1080"/>
        <w:jc w:val="both"/>
        <w:rPr>
          <w:rFonts w:ascii="Times New Roman" w:hAnsi="Times New Roman"/>
          <w:sz w:val="24"/>
          <w:szCs w:val="24"/>
        </w:rPr>
      </w:pPr>
    </w:p>
    <w:p w:rsidR="007936A7" w:rsidRDefault="007936A7" w:rsidP="007936A7">
      <w:pPr>
        <w:spacing w:before="100" w:beforeAutospacing="1" w:after="0" w:line="360" w:lineRule="auto"/>
        <w:ind w:firstLine="360"/>
        <w:jc w:val="both"/>
        <w:rPr>
          <w:rFonts w:ascii="Times New Roman" w:eastAsia="Times New Roman" w:hAnsi="Times New Roman" w:cs="Times New Roman"/>
          <w:sz w:val="24"/>
          <w:szCs w:val="24"/>
          <w:lang w:eastAsia="cs-CZ"/>
        </w:rPr>
      </w:pPr>
      <w:r w:rsidRPr="0006258E">
        <w:rPr>
          <w:rFonts w:ascii="Times New Roman" w:eastAsia="Times New Roman" w:hAnsi="Times New Roman" w:cs="Times New Roman"/>
          <w:b/>
          <w:sz w:val="24"/>
          <w:szCs w:val="24"/>
          <w:lang w:eastAsia="cs-CZ"/>
        </w:rPr>
        <w:t>Negativní projevy</w:t>
      </w:r>
      <w:r>
        <w:rPr>
          <w:rFonts w:ascii="Times New Roman" w:eastAsia="Times New Roman" w:hAnsi="Times New Roman" w:cs="Times New Roman"/>
          <w:sz w:val="24"/>
          <w:szCs w:val="24"/>
          <w:lang w:eastAsia="cs-CZ"/>
        </w:rPr>
        <w:t xml:space="preserve"> nadaných dětí:</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sidRPr="003952AF">
        <w:rPr>
          <w:rFonts w:ascii="Times New Roman" w:hAnsi="Times New Roman"/>
          <w:sz w:val="24"/>
          <w:szCs w:val="24"/>
        </w:rPr>
        <w:t>odmítají práci nebo pracují nedbale</w:t>
      </w:r>
      <w:r>
        <w:rPr>
          <w:rFonts w:ascii="Times New Roman" w:hAnsi="Times New Roman"/>
          <w:sz w:val="24"/>
          <w:szCs w:val="24"/>
        </w:rPr>
        <w:t>,</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jsou nervózní při nedostatečném tempu práce třídy,</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protestují proti rutinní a předvídatelné práci,</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vyžadují zdůvodnění, proč se věci mají dělat určitým způsobem,</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odmítají určování práce a příkazy,</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sní v průběhu dne,</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bývají panovačné k učitelům i spolužákům,</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přecitlivěle reagují na kritiku, snadno se rozpláčou,</w:t>
      </w:r>
    </w:p>
    <w:p w:rsidR="007936A7"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„hrají divadlo“ a ruší spolužáky,</w:t>
      </w:r>
    </w:p>
    <w:p w:rsidR="007936A7" w:rsidRPr="003952AF" w:rsidRDefault="007936A7" w:rsidP="007936A7">
      <w:pPr>
        <w:pStyle w:val="Odstavecseseznamem"/>
        <w:numPr>
          <w:ilvl w:val="0"/>
          <w:numId w:val="25"/>
        </w:numPr>
        <w:spacing w:before="100" w:beforeAutospacing="1" w:after="0" w:line="360" w:lineRule="auto"/>
        <w:jc w:val="both"/>
        <w:rPr>
          <w:rFonts w:ascii="Times New Roman" w:hAnsi="Times New Roman"/>
          <w:sz w:val="24"/>
          <w:szCs w:val="24"/>
        </w:rPr>
      </w:pPr>
      <w:r>
        <w:rPr>
          <w:rFonts w:ascii="Times New Roman" w:hAnsi="Times New Roman"/>
          <w:sz w:val="24"/>
          <w:szCs w:val="24"/>
        </w:rPr>
        <w:t>mohou se stát „třídním šaškem“.</w:t>
      </w:r>
    </w:p>
    <w:p w:rsidR="007936A7" w:rsidRDefault="007936A7" w:rsidP="007936A7">
      <w:pPr>
        <w:spacing w:after="0" w:line="360" w:lineRule="auto"/>
        <w:ind w:left="72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uvedeného výčtu, který je ilustrativní a neklade si nárok na ucelenost, je patrné, že</w:t>
      </w:r>
    </w:p>
    <w:p w:rsidR="007936A7"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přítomnost nadaného dítěte v rodině či ve škole s sebou může přinášet nestandardní či komplikované výchovné situace. Pokud výše uvedené charakteristiky dokáže učitel účinně rozvíjet a podněcovat, bývá svědkem rychlého a zajímavého zrání poznávacích schopností nadaného dítěte. Jestliže však nadprůměrné schopnosti dítěte učitel tlumí a nerozvíjí, mohou začít působit velmi negativně proti učení a vzdělávání vůbec.</w:t>
      </w:r>
    </w:p>
    <w:p w:rsidR="007936A7" w:rsidRDefault="007936A7" w:rsidP="007936A7">
      <w:pPr>
        <w:spacing w:after="0" w:line="360" w:lineRule="auto"/>
        <w:ind w:left="720" w:hanging="360"/>
        <w:jc w:val="both"/>
        <w:rPr>
          <w:rFonts w:ascii="Times New Roman" w:eastAsia="Times New Roman" w:hAnsi="Times New Roman" w:cs="Times New Roman"/>
          <w:sz w:val="24"/>
          <w:szCs w:val="24"/>
          <w:lang w:eastAsia="cs-CZ"/>
        </w:rPr>
      </w:pPr>
    </w:p>
    <w:p w:rsidR="007936A7"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 nadaných dětí můžeme sledovat </w:t>
      </w:r>
      <w:r w:rsidRPr="0067672D">
        <w:rPr>
          <w:rFonts w:ascii="Times New Roman" w:eastAsia="Times New Roman" w:hAnsi="Times New Roman" w:cs="Times New Roman"/>
          <w:b/>
          <w:sz w:val="24"/>
          <w:szCs w:val="24"/>
          <w:lang w:eastAsia="cs-CZ"/>
        </w:rPr>
        <w:t>zrychlený vývoj již v předškolním věku</w:t>
      </w:r>
      <w:r>
        <w:rPr>
          <w:rFonts w:ascii="Times New Roman" w:eastAsia="Times New Roman" w:hAnsi="Times New Roman" w:cs="Times New Roman"/>
          <w:sz w:val="24"/>
          <w:szCs w:val="24"/>
          <w:lang w:eastAsia="cs-CZ"/>
        </w:rPr>
        <w:t>, přičemž se</w:t>
      </w:r>
    </w:p>
    <w:p w:rsidR="007936A7"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jedná o akceleraci ve třech oblastech: jazyka a učení, psychomotorického vývoje a </w:t>
      </w:r>
    </w:p>
    <w:p w:rsidR="007936A7"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motivace, a psychosociálních charakteristik.</w:t>
      </w:r>
      <w:r>
        <w:rPr>
          <w:rStyle w:val="Znakapoznpodarou"/>
          <w:rFonts w:ascii="Times New Roman" w:eastAsia="Times New Roman" w:hAnsi="Times New Roman" w:cs="Times New Roman"/>
          <w:sz w:val="24"/>
          <w:szCs w:val="24"/>
          <w:lang w:eastAsia="cs-CZ"/>
        </w:rPr>
        <w:footnoteReference w:id="8"/>
      </w:r>
    </w:p>
    <w:p w:rsidR="007936A7" w:rsidRDefault="007936A7" w:rsidP="007936A7">
      <w:pPr>
        <w:spacing w:after="0" w:line="360" w:lineRule="auto"/>
        <w:jc w:val="both"/>
        <w:rPr>
          <w:rFonts w:ascii="Times New Roman" w:eastAsia="Times New Roman" w:hAnsi="Times New Roman" w:cs="Times New Roman"/>
          <w:sz w:val="24"/>
          <w:szCs w:val="24"/>
          <w:lang w:eastAsia="cs-CZ"/>
        </w:rPr>
      </w:pPr>
    </w:p>
    <w:p w:rsidR="007936A7" w:rsidRDefault="007936A7" w:rsidP="007936A7">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Oblast jazyka a učení</w:t>
      </w:r>
    </w:p>
    <w:p w:rsidR="007936A7" w:rsidRDefault="007936A7" w:rsidP="007936A7">
      <w:pPr>
        <w:pStyle w:val="Odstavecseseznamem"/>
        <w:numPr>
          <w:ilvl w:val="0"/>
          <w:numId w:val="26"/>
        </w:numPr>
        <w:spacing w:after="0" w:line="360" w:lineRule="auto"/>
        <w:jc w:val="both"/>
        <w:rPr>
          <w:rFonts w:ascii="Times New Roman" w:hAnsi="Times New Roman"/>
          <w:sz w:val="24"/>
          <w:szCs w:val="24"/>
        </w:rPr>
      </w:pPr>
      <w:r>
        <w:rPr>
          <w:rFonts w:ascii="Times New Roman" w:hAnsi="Times New Roman"/>
          <w:sz w:val="24"/>
          <w:szCs w:val="24"/>
        </w:rPr>
        <w:t>dítě brzy mluví, dříve čte, dříve zvládá jazyk na vysoké úrovni,</w:t>
      </w:r>
    </w:p>
    <w:p w:rsidR="007936A7" w:rsidRDefault="007936A7" w:rsidP="007936A7">
      <w:pPr>
        <w:pStyle w:val="Odstavecseseznamem"/>
        <w:numPr>
          <w:ilvl w:val="0"/>
          <w:numId w:val="26"/>
        </w:numPr>
        <w:spacing w:after="0" w:line="360" w:lineRule="auto"/>
        <w:jc w:val="both"/>
        <w:rPr>
          <w:rFonts w:ascii="Times New Roman" w:hAnsi="Times New Roman"/>
          <w:sz w:val="24"/>
          <w:szCs w:val="24"/>
        </w:rPr>
      </w:pPr>
      <w:r>
        <w:rPr>
          <w:rFonts w:ascii="Times New Roman" w:hAnsi="Times New Roman"/>
          <w:sz w:val="24"/>
          <w:szCs w:val="24"/>
        </w:rPr>
        <w:t>dokáže se déle soustředit,</w:t>
      </w:r>
    </w:p>
    <w:p w:rsidR="007936A7" w:rsidRDefault="007936A7" w:rsidP="007936A7">
      <w:pPr>
        <w:pStyle w:val="Odstavecseseznamem"/>
        <w:numPr>
          <w:ilvl w:val="0"/>
          <w:numId w:val="26"/>
        </w:numPr>
        <w:spacing w:after="0" w:line="360" w:lineRule="auto"/>
        <w:jc w:val="both"/>
        <w:rPr>
          <w:rFonts w:ascii="Times New Roman" w:hAnsi="Times New Roman"/>
          <w:sz w:val="24"/>
          <w:szCs w:val="24"/>
        </w:rPr>
      </w:pPr>
      <w:r>
        <w:rPr>
          <w:rFonts w:ascii="Times New Roman" w:hAnsi="Times New Roman"/>
          <w:sz w:val="24"/>
          <w:szCs w:val="24"/>
        </w:rPr>
        <w:t>klade velké množství otázek,</w:t>
      </w:r>
    </w:p>
    <w:p w:rsidR="007936A7" w:rsidRDefault="007936A7" w:rsidP="007936A7">
      <w:pPr>
        <w:pStyle w:val="Odstavecseseznamem"/>
        <w:numPr>
          <w:ilvl w:val="0"/>
          <w:numId w:val="26"/>
        </w:numPr>
        <w:spacing w:after="0" w:line="360" w:lineRule="auto"/>
        <w:jc w:val="both"/>
        <w:rPr>
          <w:rFonts w:ascii="Times New Roman" w:hAnsi="Times New Roman"/>
          <w:sz w:val="24"/>
          <w:szCs w:val="24"/>
        </w:rPr>
      </w:pPr>
      <w:r>
        <w:rPr>
          <w:rFonts w:ascii="Times New Roman" w:hAnsi="Times New Roman"/>
          <w:sz w:val="24"/>
          <w:szCs w:val="24"/>
        </w:rPr>
        <w:t>problém je pro něj výzvou,</w:t>
      </w:r>
    </w:p>
    <w:p w:rsidR="007936A7" w:rsidRDefault="007936A7" w:rsidP="007936A7">
      <w:pPr>
        <w:pStyle w:val="Odstavecseseznamem"/>
        <w:numPr>
          <w:ilvl w:val="0"/>
          <w:numId w:val="26"/>
        </w:numPr>
        <w:spacing w:after="0" w:line="360" w:lineRule="auto"/>
        <w:jc w:val="both"/>
        <w:rPr>
          <w:rFonts w:ascii="Times New Roman" w:hAnsi="Times New Roman"/>
          <w:sz w:val="24"/>
          <w:szCs w:val="24"/>
        </w:rPr>
      </w:pPr>
      <w:r>
        <w:rPr>
          <w:rFonts w:ascii="Times New Roman" w:hAnsi="Times New Roman"/>
          <w:sz w:val="24"/>
          <w:szCs w:val="24"/>
        </w:rPr>
        <w:t>zajímá se o různé druhy knih, encyklopedií, atlasů,</w:t>
      </w:r>
    </w:p>
    <w:p w:rsidR="007936A7" w:rsidRDefault="007936A7" w:rsidP="007936A7">
      <w:pPr>
        <w:pStyle w:val="Odstavecseseznamem"/>
        <w:numPr>
          <w:ilvl w:val="0"/>
          <w:numId w:val="26"/>
        </w:numPr>
        <w:spacing w:after="0" w:line="360" w:lineRule="auto"/>
        <w:jc w:val="both"/>
        <w:rPr>
          <w:rFonts w:ascii="Times New Roman" w:hAnsi="Times New Roman"/>
          <w:sz w:val="24"/>
          <w:szCs w:val="24"/>
        </w:rPr>
      </w:pPr>
      <w:r>
        <w:rPr>
          <w:rFonts w:ascii="Times New Roman" w:hAnsi="Times New Roman"/>
          <w:sz w:val="24"/>
          <w:szCs w:val="24"/>
        </w:rPr>
        <w:t>je výborné v kreslení, hudbě a jiných uměleckých disciplínách</w:t>
      </w:r>
    </w:p>
    <w:p w:rsidR="007936A7" w:rsidRPr="0035210D" w:rsidRDefault="007936A7" w:rsidP="007936A7">
      <w:pPr>
        <w:pStyle w:val="Odstavecseseznamem"/>
        <w:spacing w:after="0" w:line="360" w:lineRule="auto"/>
        <w:jc w:val="both"/>
        <w:rPr>
          <w:rFonts w:ascii="Times New Roman" w:hAnsi="Times New Roman"/>
          <w:sz w:val="24"/>
          <w:szCs w:val="24"/>
        </w:rPr>
      </w:pPr>
    </w:p>
    <w:p w:rsidR="007936A7"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Oblast </w:t>
      </w:r>
      <w:r w:rsidRPr="0035210D">
        <w:rPr>
          <w:rFonts w:ascii="Times New Roman" w:eastAsia="Times New Roman" w:hAnsi="Times New Roman" w:cs="Times New Roman"/>
          <w:b/>
          <w:sz w:val="24"/>
          <w:szCs w:val="24"/>
          <w:lang w:eastAsia="cs-CZ"/>
        </w:rPr>
        <w:t>psychomotorického vývoje a motivace</w:t>
      </w:r>
      <w:r>
        <w:rPr>
          <w:rFonts w:ascii="Times New Roman" w:eastAsia="Times New Roman" w:hAnsi="Times New Roman" w:cs="Times New Roman"/>
          <w:sz w:val="24"/>
          <w:szCs w:val="24"/>
          <w:lang w:eastAsia="cs-CZ"/>
        </w:rPr>
        <w:t xml:space="preserve"> </w:t>
      </w:r>
    </w:p>
    <w:p w:rsidR="007936A7" w:rsidRDefault="007936A7" w:rsidP="007936A7">
      <w:pPr>
        <w:pStyle w:val="Odstavecseseznamem"/>
        <w:numPr>
          <w:ilvl w:val="0"/>
          <w:numId w:val="27"/>
        </w:numPr>
        <w:spacing w:after="0" w:line="360" w:lineRule="auto"/>
        <w:jc w:val="both"/>
        <w:rPr>
          <w:rFonts w:ascii="Times New Roman" w:hAnsi="Times New Roman"/>
          <w:sz w:val="24"/>
          <w:szCs w:val="24"/>
        </w:rPr>
      </w:pPr>
      <w:r>
        <w:rPr>
          <w:rFonts w:ascii="Times New Roman" w:hAnsi="Times New Roman"/>
          <w:sz w:val="24"/>
          <w:szCs w:val="24"/>
        </w:rPr>
        <w:t>brzy chodí, brzká kontrola jemné motoriky,</w:t>
      </w:r>
    </w:p>
    <w:p w:rsidR="007936A7" w:rsidRDefault="007936A7" w:rsidP="007936A7">
      <w:pPr>
        <w:pStyle w:val="Odstavecseseznamem"/>
        <w:numPr>
          <w:ilvl w:val="0"/>
          <w:numId w:val="27"/>
        </w:numPr>
        <w:spacing w:after="0" w:line="360" w:lineRule="auto"/>
        <w:jc w:val="both"/>
        <w:rPr>
          <w:rFonts w:ascii="Times New Roman" w:hAnsi="Times New Roman"/>
          <w:sz w:val="24"/>
          <w:szCs w:val="24"/>
        </w:rPr>
      </w:pPr>
      <w:r>
        <w:rPr>
          <w:rFonts w:ascii="Times New Roman" w:hAnsi="Times New Roman"/>
          <w:sz w:val="24"/>
          <w:szCs w:val="24"/>
        </w:rPr>
        <w:t>je motivováno k objevování věcí, ptá se „proč“,</w:t>
      </w:r>
    </w:p>
    <w:p w:rsidR="007936A7" w:rsidRDefault="007936A7" w:rsidP="007936A7">
      <w:pPr>
        <w:pStyle w:val="Odstavecseseznamem"/>
        <w:numPr>
          <w:ilvl w:val="0"/>
          <w:numId w:val="27"/>
        </w:numPr>
        <w:spacing w:after="0" w:line="360" w:lineRule="auto"/>
        <w:jc w:val="both"/>
        <w:rPr>
          <w:rFonts w:ascii="Times New Roman" w:hAnsi="Times New Roman"/>
          <w:sz w:val="24"/>
          <w:szCs w:val="24"/>
        </w:rPr>
      </w:pPr>
      <w:r>
        <w:rPr>
          <w:rFonts w:ascii="Times New Roman" w:hAnsi="Times New Roman"/>
          <w:sz w:val="24"/>
          <w:szCs w:val="24"/>
        </w:rPr>
        <w:t>je extrémně aktivní a cílevědomé,</w:t>
      </w:r>
    </w:p>
    <w:p w:rsidR="007936A7" w:rsidRDefault="007936A7" w:rsidP="007936A7">
      <w:pPr>
        <w:pStyle w:val="Odstavecseseznamem"/>
        <w:numPr>
          <w:ilvl w:val="0"/>
          <w:numId w:val="27"/>
        </w:numPr>
        <w:spacing w:after="0" w:line="360" w:lineRule="auto"/>
        <w:jc w:val="both"/>
        <w:rPr>
          <w:rFonts w:ascii="Times New Roman" w:hAnsi="Times New Roman"/>
          <w:sz w:val="24"/>
          <w:szCs w:val="24"/>
        </w:rPr>
      </w:pPr>
      <w:r>
        <w:rPr>
          <w:rFonts w:ascii="Times New Roman" w:hAnsi="Times New Roman"/>
          <w:sz w:val="24"/>
          <w:szCs w:val="24"/>
        </w:rPr>
        <w:t>je nezávislé v myšlení i jednání,</w:t>
      </w:r>
    </w:p>
    <w:p w:rsidR="007936A7" w:rsidRDefault="007936A7" w:rsidP="007936A7">
      <w:pPr>
        <w:pStyle w:val="Odstavecseseznamem"/>
        <w:numPr>
          <w:ilvl w:val="0"/>
          <w:numId w:val="27"/>
        </w:numPr>
        <w:spacing w:after="0" w:line="360" w:lineRule="auto"/>
        <w:jc w:val="both"/>
        <w:rPr>
          <w:rFonts w:ascii="Times New Roman" w:hAnsi="Times New Roman"/>
          <w:sz w:val="24"/>
          <w:szCs w:val="24"/>
        </w:rPr>
      </w:pPr>
      <w:r>
        <w:rPr>
          <w:rFonts w:ascii="Times New Roman" w:hAnsi="Times New Roman"/>
          <w:sz w:val="24"/>
          <w:szCs w:val="24"/>
        </w:rPr>
        <w:t>má široké a hluboké zájmy</w:t>
      </w:r>
    </w:p>
    <w:p w:rsidR="007936A7" w:rsidRPr="0035210D" w:rsidRDefault="007936A7" w:rsidP="007936A7">
      <w:pPr>
        <w:pStyle w:val="Odstavecseseznamem"/>
        <w:spacing w:after="0" w:line="360" w:lineRule="auto"/>
        <w:jc w:val="both"/>
        <w:rPr>
          <w:rFonts w:ascii="Times New Roman" w:hAnsi="Times New Roman"/>
          <w:sz w:val="24"/>
          <w:szCs w:val="24"/>
        </w:rPr>
      </w:pPr>
    </w:p>
    <w:p w:rsidR="007936A7" w:rsidRDefault="007936A7" w:rsidP="007936A7">
      <w:pPr>
        <w:spacing w:after="0" w:line="360" w:lineRule="auto"/>
        <w:jc w:val="both"/>
        <w:rPr>
          <w:rFonts w:ascii="Times New Roman" w:eastAsia="Times New Roman" w:hAnsi="Times New Roman" w:cs="Times New Roman"/>
          <w:b/>
          <w:sz w:val="24"/>
          <w:szCs w:val="24"/>
          <w:lang w:eastAsia="cs-CZ"/>
        </w:rPr>
      </w:pPr>
      <w:r w:rsidRPr="0035210D">
        <w:rPr>
          <w:rFonts w:ascii="Times New Roman" w:eastAsia="Times New Roman" w:hAnsi="Times New Roman" w:cs="Times New Roman"/>
          <w:b/>
          <w:sz w:val="24"/>
          <w:szCs w:val="24"/>
          <w:lang w:eastAsia="cs-CZ"/>
        </w:rPr>
        <w:t>Oblast psychosociálních charakteristik</w:t>
      </w:r>
    </w:p>
    <w:p w:rsidR="007936A7" w:rsidRDefault="007936A7" w:rsidP="007936A7">
      <w:pPr>
        <w:pStyle w:val="Odstavecseseznamem"/>
        <w:numPr>
          <w:ilvl w:val="0"/>
          <w:numId w:val="28"/>
        </w:numPr>
        <w:spacing w:after="0" w:line="360" w:lineRule="auto"/>
        <w:jc w:val="both"/>
        <w:rPr>
          <w:rFonts w:ascii="Times New Roman" w:hAnsi="Times New Roman"/>
          <w:sz w:val="24"/>
          <w:szCs w:val="24"/>
        </w:rPr>
      </w:pPr>
      <w:r w:rsidRPr="0035210D">
        <w:rPr>
          <w:rFonts w:ascii="Times New Roman" w:hAnsi="Times New Roman"/>
          <w:sz w:val="24"/>
          <w:szCs w:val="24"/>
        </w:rPr>
        <w:t>méně spí,</w:t>
      </w:r>
    </w:p>
    <w:p w:rsidR="007936A7" w:rsidRDefault="007936A7" w:rsidP="007936A7">
      <w:pPr>
        <w:pStyle w:val="Odstavecseseznamem"/>
        <w:numPr>
          <w:ilvl w:val="0"/>
          <w:numId w:val="28"/>
        </w:numPr>
        <w:spacing w:after="0" w:line="360" w:lineRule="auto"/>
        <w:jc w:val="both"/>
        <w:rPr>
          <w:rFonts w:ascii="Times New Roman" w:hAnsi="Times New Roman"/>
          <w:sz w:val="24"/>
          <w:szCs w:val="24"/>
        </w:rPr>
      </w:pPr>
      <w:r>
        <w:rPr>
          <w:rFonts w:ascii="Times New Roman" w:hAnsi="Times New Roman"/>
          <w:sz w:val="24"/>
          <w:szCs w:val="24"/>
        </w:rPr>
        <w:t>cítí se jiné, než ostatní,</w:t>
      </w:r>
    </w:p>
    <w:p w:rsidR="007936A7" w:rsidRDefault="007936A7" w:rsidP="007936A7">
      <w:pPr>
        <w:pStyle w:val="Odstavecseseznamem"/>
        <w:numPr>
          <w:ilvl w:val="0"/>
          <w:numId w:val="28"/>
        </w:numPr>
        <w:spacing w:after="0" w:line="360" w:lineRule="auto"/>
        <w:jc w:val="both"/>
        <w:rPr>
          <w:rFonts w:ascii="Times New Roman" w:hAnsi="Times New Roman"/>
          <w:sz w:val="24"/>
          <w:szCs w:val="24"/>
        </w:rPr>
      </w:pPr>
      <w:r>
        <w:rPr>
          <w:rFonts w:ascii="Times New Roman" w:hAnsi="Times New Roman"/>
          <w:sz w:val="24"/>
          <w:szCs w:val="24"/>
        </w:rPr>
        <w:t>efektivněji jedná s dospělými než s dětmi,</w:t>
      </w:r>
    </w:p>
    <w:p w:rsidR="007936A7" w:rsidRDefault="007936A7" w:rsidP="007936A7">
      <w:pPr>
        <w:pStyle w:val="Odstavecseseznamem"/>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je citlivé na nečestné jednání </w:t>
      </w:r>
      <w:proofErr w:type="gramStart"/>
      <w:r>
        <w:rPr>
          <w:rFonts w:ascii="Times New Roman" w:hAnsi="Times New Roman"/>
          <w:sz w:val="24"/>
          <w:szCs w:val="24"/>
        </w:rPr>
        <w:t>dospělých a když</w:t>
      </w:r>
      <w:proofErr w:type="gramEnd"/>
      <w:r>
        <w:rPr>
          <w:rFonts w:ascii="Times New Roman" w:hAnsi="Times New Roman"/>
          <w:sz w:val="24"/>
          <w:szCs w:val="24"/>
        </w:rPr>
        <w:t xml:space="preserve"> ho dospělí neberou vážně.</w:t>
      </w:r>
    </w:p>
    <w:p w:rsidR="007936A7" w:rsidRPr="0035210D" w:rsidRDefault="007936A7" w:rsidP="007936A7">
      <w:pPr>
        <w:pStyle w:val="Odstavecseseznamem"/>
        <w:spacing w:after="0" w:line="360" w:lineRule="auto"/>
        <w:jc w:val="both"/>
        <w:rPr>
          <w:rFonts w:ascii="Times New Roman" w:hAnsi="Times New Roman"/>
          <w:sz w:val="24"/>
          <w:szCs w:val="24"/>
        </w:rPr>
      </w:pPr>
    </w:p>
    <w:p w:rsidR="007936A7" w:rsidRPr="007936A7" w:rsidRDefault="007936A7" w:rsidP="007936A7">
      <w:pPr>
        <w:pStyle w:val="Odstavecseseznamem"/>
        <w:numPr>
          <w:ilvl w:val="2"/>
          <w:numId w:val="12"/>
        </w:numPr>
        <w:spacing w:after="0" w:line="360" w:lineRule="auto"/>
        <w:jc w:val="both"/>
        <w:rPr>
          <w:rFonts w:ascii="Times New Roman" w:hAnsi="Times New Roman"/>
          <w:b/>
          <w:sz w:val="24"/>
          <w:szCs w:val="24"/>
        </w:rPr>
      </w:pPr>
      <w:r>
        <w:rPr>
          <w:rFonts w:ascii="Times New Roman" w:hAnsi="Times New Roman"/>
          <w:b/>
          <w:sz w:val="24"/>
          <w:szCs w:val="24"/>
        </w:rPr>
        <w:t>Identifikace nadaného dítěte</w:t>
      </w:r>
    </w:p>
    <w:p w:rsidR="007936A7" w:rsidRDefault="007936A7" w:rsidP="007936A7">
      <w:pPr>
        <w:spacing w:after="0" w:line="360" w:lineRule="auto"/>
        <w:jc w:val="both"/>
        <w:rPr>
          <w:rFonts w:ascii="Times New Roman" w:eastAsia="Times New Roman" w:hAnsi="Times New Roman" w:cs="Times New Roman"/>
          <w:sz w:val="24"/>
          <w:szCs w:val="24"/>
          <w:lang w:eastAsia="cs-CZ"/>
        </w:rPr>
      </w:pPr>
    </w:p>
    <w:p w:rsidR="007936A7"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Bylo by zavádějící či mylné domnívat se, že pouhé výčty projevů či charakteristik nadaných dětí (uvedené v předchozí kapitole) postačují k identifikaci (diagnostice) nadaného jedince. K tomu je zapotřebí daleko širší palety diagnostických metod, zejména pak </w:t>
      </w:r>
      <w:proofErr w:type="gramStart"/>
      <w:r>
        <w:rPr>
          <w:rFonts w:ascii="Times New Roman" w:eastAsia="Times New Roman" w:hAnsi="Times New Roman" w:cs="Times New Roman"/>
          <w:sz w:val="24"/>
          <w:szCs w:val="24"/>
          <w:lang w:eastAsia="cs-CZ"/>
        </w:rPr>
        <w:t>kvalifikovaný  přístup</w:t>
      </w:r>
      <w:proofErr w:type="gramEnd"/>
      <w:r>
        <w:rPr>
          <w:rFonts w:ascii="Times New Roman" w:eastAsia="Times New Roman" w:hAnsi="Times New Roman" w:cs="Times New Roman"/>
          <w:sz w:val="24"/>
          <w:szCs w:val="24"/>
          <w:lang w:eastAsia="cs-CZ"/>
        </w:rPr>
        <w:t xml:space="preserve"> odborníka z psychologické nebo pedagogicko-psychologické praxe. Zmíněné výčty slouží především rodičům a učitelům k tzv. </w:t>
      </w:r>
      <w:proofErr w:type="spellStart"/>
      <w:r>
        <w:rPr>
          <w:rFonts w:ascii="Times New Roman" w:eastAsia="Times New Roman" w:hAnsi="Times New Roman" w:cs="Times New Roman"/>
          <w:sz w:val="24"/>
          <w:szCs w:val="24"/>
          <w:lang w:eastAsia="cs-CZ"/>
        </w:rPr>
        <w:t>preidentifikaci</w:t>
      </w:r>
      <w:proofErr w:type="spellEnd"/>
      <w:r>
        <w:rPr>
          <w:rFonts w:ascii="Times New Roman" w:eastAsia="Times New Roman" w:hAnsi="Times New Roman" w:cs="Times New Roman"/>
          <w:sz w:val="24"/>
          <w:szCs w:val="24"/>
          <w:lang w:eastAsia="cs-CZ"/>
        </w:rPr>
        <w:t xml:space="preserve"> či nominaci, kdy u dítěte pozorují odlišné projevy v psychomotorickém či rozumovém vývoji. V další, druhé fázi, přicházejí na řadu objektivní psychologické metody (standardizované testy a dotazníky) a subjektivní metody identifikace (nominace ze sociálního okolí dítěte či na základě jeho vynikajících výsledků).</w:t>
      </w:r>
      <w:r>
        <w:rPr>
          <w:rStyle w:val="Znakapoznpodarou"/>
          <w:rFonts w:ascii="Times New Roman" w:eastAsia="Times New Roman" w:hAnsi="Times New Roman" w:cs="Times New Roman"/>
          <w:sz w:val="24"/>
          <w:szCs w:val="24"/>
          <w:lang w:eastAsia="cs-CZ"/>
        </w:rPr>
        <w:footnoteReference w:id="9"/>
      </w:r>
    </w:p>
    <w:p w:rsidR="007936A7" w:rsidRDefault="007936A7" w:rsidP="007936A7">
      <w:pPr>
        <w:spacing w:after="0" w:line="360" w:lineRule="auto"/>
        <w:jc w:val="both"/>
        <w:rPr>
          <w:rFonts w:ascii="Times New Roman" w:eastAsia="Times New Roman" w:hAnsi="Times New Roman" w:cs="Times New Roman"/>
          <w:sz w:val="24"/>
          <w:szCs w:val="24"/>
          <w:lang w:eastAsia="cs-CZ"/>
        </w:rPr>
      </w:pPr>
    </w:p>
    <w:p w:rsidR="007936A7" w:rsidRDefault="007936A7" w:rsidP="007936A7">
      <w:pPr>
        <w:pStyle w:val="Odstavecseseznamem"/>
        <w:numPr>
          <w:ilvl w:val="0"/>
          <w:numId w:val="30"/>
        </w:numPr>
        <w:spacing w:after="0" w:line="360" w:lineRule="auto"/>
        <w:jc w:val="both"/>
        <w:rPr>
          <w:rFonts w:ascii="Times New Roman" w:hAnsi="Times New Roman"/>
          <w:b/>
          <w:sz w:val="24"/>
          <w:szCs w:val="24"/>
          <w:u w:val="single"/>
        </w:rPr>
      </w:pPr>
      <w:r w:rsidRPr="00F36863">
        <w:rPr>
          <w:rFonts w:ascii="Times New Roman" w:hAnsi="Times New Roman"/>
          <w:b/>
          <w:sz w:val="24"/>
          <w:szCs w:val="24"/>
          <w:u w:val="single"/>
        </w:rPr>
        <w:t>Objektivní metody identifikace</w:t>
      </w:r>
    </w:p>
    <w:p w:rsidR="007936A7" w:rsidRDefault="007936A7" w:rsidP="007936A7">
      <w:pPr>
        <w:pStyle w:val="Odstavecseseznamem"/>
        <w:numPr>
          <w:ilvl w:val="0"/>
          <w:numId w:val="32"/>
        </w:numPr>
        <w:spacing w:after="0" w:line="360" w:lineRule="auto"/>
        <w:jc w:val="both"/>
        <w:rPr>
          <w:rFonts w:ascii="Times New Roman" w:hAnsi="Times New Roman"/>
          <w:sz w:val="24"/>
          <w:szCs w:val="24"/>
        </w:rPr>
      </w:pPr>
      <w:r>
        <w:rPr>
          <w:rFonts w:ascii="Times New Roman" w:hAnsi="Times New Roman"/>
          <w:sz w:val="24"/>
          <w:szCs w:val="24"/>
        </w:rPr>
        <w:t>IQ testy</w:t>
      </w:r>
    </w:p>
    <w:p w:rsidR="007936A7" w:rsidRDefault="007936A7" w:rsidP="007936A7">
      <w:pPr>
        <w:pStyle w:val="Odstavecseseznamem"/>
        <w:numPr>
          <w:ilvl w:val="0"/>
          <w:numId w:val="32"/>
        </w:numPr>
        <w:spacing w:after="0" w:line="360" w:lineRule="auto"/>
        <w:jc w:val="both"/>
        <w:rPr>
          <w:rFonts w:ascii="Times New Roman" w:hAnsi="Times New Roman"/>
          <w:sz w:val="24"/>
          <w:szCs w:val="24"/>
        </w:rPr>
      </w:pPr>
      <w:r>
        <w:rPr>
          <w:rFonts w:ascii="Times New Roman" w:hAnsi="Times New Roman"/>
          <w:sz w:val="24"/>
          <w:szCs w:val="24"/>
        </w:rPr>
        <w:t>Standardizované testy výkonu</w:t>
      </w:r>
    </w:p>
    <w:p w:rsidR="007936A7" w:rsidRDefault="007936A7" w:rsidP="007936A7">
      <w:pPr>
        <w:pStyle w:val="Odstavecseseznamem"/>
        <w:numPr>
          <w:ilvl w:val="0"/>
          <w:numId w:val="32"/>
        </w:numPr>
        <w:spacing w:after="0" w:line="360" w:lineRule="auto"/>
        <w:jc w:val="both"/>
        <w:rPr>
          <w:rFonts w:ascii="Times New Roman" w:hAnsi="Times New Roman"/>
          <w:sz w:val="24"/>
          <w:szCs w:val="24"/>
        </w:rPr>
      </w:pPr>
      <w:r>
        <w:rPr>
          <w:rFonts w:ascii="Times New Roman" w:hAnsi="Times New Roman"/>
          <w:sz w:val="24"/>
          <w:szCs w:val="24"/>
        </w:rPr>
        <w:t>Didaktické testy</w:t>
      </w:r>
    </w:p>
    <w:p w:rsidR="007936A7" w:rsidRDefault="007936A7" w:rsidP="007936A7">
      <w:pPr>
        <w:pStyle w:val="Odstavecseseznamem"/>
        <w:numPr>
          <w:ilvl w:val="0"/>
          <w:numId w:val="32"/>
        </w:numPr>
        <w:spacing w:after="0" w:line="360" w:lineRule="auto"/>
        <w:jc w:val="both"/>
        <w:rPr>
          <w:rFonts w:ascii="Times New Roman" w:hAnsi="Times New Roman"/>
          <w:sz w:val="24"/>
          <w:szCs w:val="24"/>
        </w:rPr>
      </w:pPr>
      <w:r>
        <w:rPr>
          <w:rFonts w:ascii="Times New Roman" w:hAnsi="Times New Roman"/>
          <w:sz w:val="24"/>
          <w:szCs w:val="24"/>
        </w:rPr>
        <w:t>Testy kreativity</w:t>
      </w:r>
    </w:p>
    <w:p w:rsidR="007936A7" w:rsidRPr="00F36863" w:rsidRDefault="007936A7" w:rsidP="007936A7">
      <w:pPr>
        <w:pStyle w:val="Odstavecseseznamem"/>
        <w:spacing w:after="0" w:line="360" w:lineRule="auto"/>
        <w:ind w:left="1440"/>
        <w:jc w:val="both"/>
        <w:rPr>
          <w:rFonts w:ascii="Times New Roman" w:hAnsi="Times New Roman"/>
          <w:sz w:val="24"/>
          <w:szCs w:val="24"/>
        </w:rPr>
      </w:pPr>
    </w:p>
    <w:p w:rsidR="007936A7" w:rsidRDefault="007936A7" w:rsidP="007936A7">
      <w:pPr>
        <w:pStyle w:val="Odstavecseseznamem"/>
        <w:numPr>
          <w:ilvl w:val="0"/>
          <w:numId w:val="31"/>
        </w:numPr>
        <w:spacing w:after="0" w:line="360" w:lineRule="auto"/>
        <w:jc w:val="both"/>
        <w:rPr>
          <w:rFonts w:ascii="Times New Roman" w:hAnsi="Times New Roman"/>
          <w:b/>
          <w:sz w:val="24"/>
          <w:szCs w:val="24"/>
          <w:u w:val="single"/>
        </w:rPr>
      </w:pPr>
      <w:r w:rsidRPr="00F36863">
        <w:rPr>
          <w:rFonts w:ascii="Times New Roman" w:hAnsi="Times New Roman"/>
          <w:b/>
          <w:sz w:val="24"/>
          <w:szCs w:val="24"/>
          <w:u w:val="single"/>
        </w:rPr>
        <w:t>Subjektivní metody identifikace</w:t>
      </w:r>
    </w:p>
    <w:p w:rsidR="007936A7" w:rsidRPr="00A33529" w:rsidRDefault="007936A7" w:rsidP="007936A7">
      <w:pPr>
        <w:pStyle w:val="Odstavecseseznamem"/>
        <w:numPr>
          <w:ilvl w:val="0"/>
          <w:numId w:val="33"/>
        </w:numPr>
        <w:spacing w:after="0" w:line="360" w:lineRule="auto"/>
        <w:jc w:val="both"/>
        <w:rPr>
          <w:rFonts w:ascii="Times New Roman" w:hAnsi="Times New Roman"/>
          <w:sz w:val="24"/>
          <w:szCs w:val="24"/>
        </w:rPr>
      </w:pPr>
      <w:r w:rsidRPr="00AB7298">
        <w:rPr>
          <w:rFonts w:ascii="Times New Roman" w:hAnsi="Times New Roman"/>
          <w:b/>
          <w:sz w:val="24"/>
          <w:szCs w:val="24"/>
        </w:rPr>
        <w:t>Nominace skupinou učitelů</w:t>
      </w:r>
      <w:r>
        <w:rPr>
          <w:rFonts w:ascii="Times New Roman" w:hAnsi="Times New Roman"/>
          <w:sz w:val="24"/>
          <w:szCs w:val="24"/>
        </w:rPr>
        <w:t xml:space="preserve"> (doporučuje se např. dotazník alespoň pro 5 učitelů, kteří se vzájemně neznají. Výměnou vzájemných zkušeností mezi učiteli může dojít ke zkreslenému pohledu na žáka (nebezpečí zejména na malých školách).</w:t>
      </w:r>
    </w:p>
    <w:p w:rsidR="007936A7" w:rsidRPr="00A33529" w:rsidRDefault="007936A7" w:rsidP="007936A7">
      <w:pPr>
        <w:pStyle w:val="Odstavecseseznamem"/>
        <w:numPr>
          <w:ilvl w:val="0"/>
          <w:numId w:val="33"/>
        </w:numPr>
        <w:spacing w:after="0" w:line="360" w:lineRule="auto"/>
        <w:jc w:val="both"/>
        <w:rPr>
          <w:rFonts w:ascii="Times New Roman" w:hAnsi="Times New Roman"/>
          <w:sz w:val="24"/>
          <w:szCs w:val="24"/>
        </w:rPr>
      </w:pPr>
      <w:r w:rsidRPr="00AB7298">
        <w:rPr>
          <w:rFonts w:ascii="Times New Roman" w:hAnsi="Times New Roman"/>
          <w:b/>
          <w:sz w:val="24"/>
          <w:szCs w:val="24"/>
        </w:rPr>
        <w:t>Nominace spolužáky</w:t>
      </w:r>
      <w:r>
        <w:rPr>
          <w:rFonts w:ascii="Times New Roman" w:hAnsi="Times New Roman"/>
          <w:sz w:val="24"/>
          <w:szCs w:val="24"/>
        </w:rPr>
        <w:t xml:space="preserve"> (poskytuje velmi dobrý indikátor nadání, neboť školní i mimoškolní život studenta </w:t>
      </w:r>
      <w:proofErr w:type="spellStart"/>
      <w:r>
        <w:rPr>
          <w:rFonts w:ascii="Times New Roman" w:hAnsi="Times New Roman"/>
          <w:sz w:val="24"/>
          <w:szCs w:val="24"/>
        </w:rPr>
        <w:t>dokáží</w:t>
      </w:r>
      <w:proofErr w:type="spellEnd"/>
      <w:r>
        <w:rPr>
          <w:rFonts w:ascii="Times New Roman" w:hAnsi="Times New Roman"/>
          <w:sz w:val="24"/>
          <w:szCs w:val="24"/>
        </w:rPr>
        <w:t xml:space="preserve"> posoudit z jiné perspektivy než učitelé či rodiče).</w:t>
      </w:r>
    </w:p>
    <w:p w:rsidR="007936A7" w:rsidRDefault="007936A7" w:rsidP="007936A7">
      <w:pPr>
        <w:pStyle w:val="Odstavecseseznamem"/>
        <w:numPr>
          <w:ilvl w:val="0"/>
          <w:numId w:val="33"/>
        </w:numPr>
        <w:spacing w:after="0" w:line="360" w:lineRule="auto"/>
        <w:jc w:val="both"/>
        <w:rPr>
          <w:rFonts w:ascii="Times New Roman" w:hAnsi="Times New Roman"/>
          <w:sz w:val="24"/>
          <w:szCs w:val="24"/>
        </w:rPr>
      </w:pPr>
      <w:r w:rsidRPr="00AB7298">
        <w:rPr>
          <w:rFonts w:ascii="Times New Roman" w:hAnsi="Times New Roman"/>
          <w:b/>
          <w:sz w:val="24"/>
          <w:szCs w:val="24"/>
        </w:rPr>
        <w:t>Rodičovská nominace</w:t>
      </w:r>
      <w:r>
        <w:rPr>
          <w:rFonts w:ascii="Times New Roman" w:hAnsi="Times New Roman"/>
          <w:sz w:val="24"/>
          <w:szCs w:val="24"/>
        </w:rPr>
        <w:t xml:space="preserve"> (Učitelé hodnotí především prospěch žáka, rodiče si všímají nejen učebních, ale i osobnostních charakteristik dítěte, vytvářejí komplexnější pohled na dítě).</w:t>
      </w:r>
    </w:p>
    <w:p w:rsidR="007936A7" w:rsidRDefault="007936A7" w:rsidP="007936A7">
      <w:pPr>
        <w:pStyle w:val="Odstavecseseznamem"/>
        <w:numPr>
          <w:ilvl w:val="0"/>
          <w:numId w:val="33"/>
        </w:numPr>
        <w:spacing w:after="0" w:line="360" w:lineRule="auto"/>
        <w:jc w:val="both"/>
        <w:rPr>
          <w:rFonts w:ascii="Times New Roman" w:hAnsi="Times New Roman"/>
          <w:sz w:val="24"/>
          <w:szCs w:val="24"/>
        </w:rPr>
      </w:pPr>
      <w:r w:rsidRPr="00AB7298">
        <w:rPr>
          <w:rFonts w:ascii="Times New Roman" w:hAnsi="Times New Roman"/>
          <w:b/>
          <w:sz w:val="24"/>
          <w:szCs w:val="24"/>
        </w:rPr>
        <w:t>Vlastní navržení (</w:t>
      </w:r>
      <w:proofErr w:type="gramStart"/>
      <w:r w:rsidRPr="00AB7298">
        <w:rPr>
          <w:rFonts w:ascii="Times New Roman" w:hAnsi="Times New Roman"/>
          <w:b/>
          <w:sz w:val="24"/>
          <w:szCs w:val="24"/>
        </w:rPr>
        <w:t>autonomizace)</w:t>
      </w:r>
      <w:r>
        <w:rPr>
          <w:rFonts w:ascii="Times New Roman" w:hAnsi="Times New Roman"/>
          <w:sz w:val="24"/>
          <w:szCs w:val="24"/>
        </w:rPr>
        <w:t xml:space="preserve"> (Dítěti</w:t>
      </w:r>
      <w:proofErr w:type="gramEnd"/>
      <w:r>
        <w:rPr>
          <w:rFonts w:ascii="Times New Roman" w:hAnsi="Times New Roman"/>
          <w:sz w:val="24"/>
          <w:szCs w:val="24"/>
        </w:rPr>
        <w:t xml:space="preserve"> může být např. zadán úkol, aby samo definovalo či popsalo, jak se může nadání projevovat či jak se nadaný jedinec může cítit. Dosažení výborných výsledků v soutěži může být též projevem autonomizace.).</w:t>
      </w:r>
    </w:p>
    <w:p w:rsidR="007936A7" w:rsidRDefault="007936A7" w:rsidP="007936A7">
      <w:pPr>
        <w:pStyle w:val="Odstavecseseznamem"/>
        <w:numPr>
          <w:ilvl w:val="0"/>
          <w:numId w:val="33"/>
        </w:numPr>
        <w:spacing w:after="0" w:line="360" w:lineRule="auto"/>
        <w:jc w:val="both"/>
        <w:rPr>
          <w:rFonts w:ascii="Times New Roman" w:hAnsi="Times New Roman"/>
          <w:sz w:val="24"/>
          <w:szCs w:val="24"/>
        </w:rPr>
      </w:pPr>
      <w:r w:rsidRPr="00AB7298">
        <w:rPr>
          <w:rFonts w:ascii="Times New Roman" w:hAnsi="Times New Roman"/>
          <w:b/>
          <w:sz w:val="24"/>
          <w:szCs w:val="24"/>
        </w:rPr>
        <w:t>Hodnocení produktů</w:t>
      </w:r>
      <w:r>
        <w:rPr>
          <w:rFonts w:ascii="Times New Roman" w:hAnsi="Times New Roman"/>
          <w:sz w:val="24"/>
          <w:szCs w:val="24"/>
        </w:rPr>
        <w:t xml:space="preserve"> (výsledků </w:t>
      </w:r>
      <w:proofErr w:type="gramStart"/>
      <w:r>
        <w:rPr>
          <w:rFonts w:ascii="Times New Roman" w:hAnsi="Times New Roman"/>
          <w:sz w:val="24"/>
          <w:szCs w:val="24"/>
        </w:rPr>
        <w:t>činnosti) (Posuzování</w:t>
      </w:r>
      <w:proofErr w:type="gramEnd"/>
      <w:r>
        <w:rPr>
          <w:rFonts w:ascii="Times New Roman" w:hAnsi="Times New Roman"/>
          <w:sz w:val="24"/>
          <w:szCs w:val="24"/>
        </w:rPr>
        <w:t xml:space="preserve"> a hodnocení kreseb, výrobků, konstrukcí, modelů či analýza samostatných či společných projektů.)</w:t>
      </w:r>
    </w:p>
    <w:p w:rsidR="007936A7" w:rsidRPr="00F36863" w:rsidRDefault="007936A7" w:rsidP="007936A7">
      <w:pPr>
        <w:pStyle w:val="Odstavecseseznamem"/>
        <w:numPr>
          <w:ilvl w:val="0"/>
          <w:numId w:val="33"/>
        </w:numPr>
        <w:spacing w:after="0" w:line="360" w:lineRule="auto"/>
        <w:jc w:val="both"/>
        <w:rPr>
          <w:rFonts w:ascii="Times New Roman" w:hAnsi="Times New Roman"/>
          <w:sz w:val="24"/>
          <w:szCs w:val="24"/>
        </w:rPr>
      </w:pPr>
      <w:r w:rsidRPr="00AB7298">
        <w:rPr>
          <w:rFonts w:ascii="Times New Roman" w:hAnsi="Times New Roman"/>
          <w:b/>
          <w:sz w:val="24"/>
          <w:szCs w:val="24"/>
        </w:rPr>
        <w:t>Zapojení do soutěží</w:t>
      </w:r>
      <w:r>
        <w:rPr>
          <w:rFonts w:ascii="Times New Roman" w:hAnsi="Times New Roman"/>
          <w:sz w:val="24"/>
          <w:szCs w:val="24"/>
        </w:rPr>
        <w:t xml:space="preserve"> (úspěšná účast na sportovních, uměleckých či vědomostních soutěžích a olympiádách může poukazovat na určitý typ nadání).</w:t>
      </w:r>
    </w:p>
    <w:p w:rsidR="007936A7" w:rsidRDefault="007936A7" w:rsidP="007936A7">
      <w:pPr>
        <w:spacing w:after="0" w:line="360" w:lineRule="auto"/>
        <w:jc w:val="both"/>
        <w:rPr>
          <w:rFonts w:ascii="Times New Roman" w:eastAsia="Times New Roman" w:hAnsi="Times New Roman" w:cs="Times New Roman"/>
          <w:b/>
          <w:sz w:val="24"/>
          <w:szCs w:val="24"/>
          <w:lang w:eastAsia="cs-CZ"/>
        </w:rPr>
      </w:pPr>
    </w:p>
    <w:p w:rsidR="007936A7" w:rsidRPr="00AB7298"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 důležité si uvědomit, že oba typy metod – objektivní i subjektivní – mají své nezastupitelné místo v procesu identifikace, neboť pomáhají vytvářet komplexnější pohled na </w:t>
      </w:r>
      <w:proofErr w:type="gramStart"/>
      <w:r>
        <w:rPr>
          <w:rFonts w:ascii="Times New Roman" w:eastAsia="Times New Roman" w:hAnsi="Times New Roman" w:cs="Times New Roman"/>
          <w:sz w:val="24"/>
          <w:szCs w:val="24"/>
          <w:lang w:eastAsia="cs-CZ"/>
        </w:rPr>
        <w:t>nadání i  nadaného</w:t>
      </w:r>
      <w:proofErr w:type="gramEnd"/>
      <w:r>
        <w:rPr>
          <w:rFonts w:ascii="Times New Roman" w:eastAsia="Times New Roman" w:hAnsi="Times New Roman" w:cs="Times New Roman"/>
          <w:sz w:val="24"/>
          <w:szCs w:val="24"/>
          <w:lang w:eastAsia="cs-CZ"/>
        </w:rPr>
        <w:t xml:space="preserve"> jedince. Zpočátku býval přeceňován význam intelektu a jedinec, který dosáhl v testu hodnotu více než 130 IQ, byl automaticky považován za nadaného. V současné odborné diskusi převládá komplexnější přístup. Více jsou využívány metody, které vytvářejí školní profil dítěte (nominace učitelem), zjišťují se názory širšího sociálního prostředí (spolužáci, rodiče) na potenciál dítěte i na reflexi jeho výsledků. Projevy nadání nemusejí být zřejmé a jasné od počátku, proto je důležité, aby učitelská i rodičovská veřejnost znala nástroje k jeho identifikaci, aby skrytých talentů zůstávalo neodhaleno co nejméně.</w:t>
      </w:r>
    </w:p>
    <w:p w:rsidR="007936A7" w:rsidRDefault="007936A7" w:rsidP="007936A7">
      <w:pPr>
        <w:spacing w:after="0" w:line="360" w:lineRule="auto"/>
        <w:jc w:val="both"/>
        <w:rPr>
          <w:rFonts w:ascii="Times New Roman" w:eastAsia="Times New Roman" w:hAnsi="Times New Roman" w:cs="Times New Roman"/>
          <w:b/>
          <w:sz w:val="24"/>
          <w:szCs w:val="24"/>
          <w:lang w:eastAsia="cs-CZ"/>
        </w:rPr>
      </w:pPr>
    </w:p>
    <w:p w:rsidR="007936A7" w:rsidRPr="007936A7" w:rsidRDefault="007936A7" w:rsidP="007936A7">
      <w:pPr>
        <w:pStyle w:val="Odstavecseseznamem"/>
        <w:numPr>
          <w:ilvl w:val="2"/>
          <w:numId w:val="12"/>
        </w:numPr>
        <w:spacing w:after="0" w:line="360" w:lineRule="auto"/>
        <w:jc w:val="both"/>
        <w:rPr>
          <w:rFonts w:ascii="Times New Roman" w:hAnsi="Times New Roman"/>
          <w:b/>
          <w:sz w:val="24"/>
          <w:szCs w:val="24"/>
        </w:rPr>
      </w:pPr>
      <w:r>
        <w:rPr>
          <w:rFonts w:ascii="Times New Roman" w:hAnsi="Times New Roman"/>
          <w:b/>
          <w:sz w:val="24"/>
          <w:szCs w:val="24"/>
        </w:rPr>
        <w:t>Jak pracovat s nadanými dětmi – základní principy</w:t>
      </w:r>
    </w:p>
    <w:p w:rsidR="007936A7" w:rsidRPr="0067672D" w:rsidRDefault="007936A7" w:rsidP="007936A7">
      <w:pPr>
        <w:spacing w:after="0" w:line="360" w:lineRule="auto"/>
        <w:jc w:val="both"/>
        <w:rPr>
          <w:rFonts w:ascii="Times New Roman" w:eastAsia="Times New Roman" w:hAnsi="Times New Roman" w:cs="Times New Roman"/>
          <w:b/>
          <w:sz w:val="24"/>
          <w:szCs w:val="24"/>
          <w:lang w:eastAsia="cs-CZ"/>
        </w:rPr>
      </w:pPr>
    </w:p>
    <w:p w:rsidR="007936A7" w:rsidRDefault="007936A7" w:rsidP="007936A7">
      <w:pPr>
        <w:spacing w:after="0" w:line="360" w:lineRule="auto"/>
        <w:rPr>
          <w:rFonts w:ascii="Times New Roman" w:hAnsi="Times New Roman" w:cs="Times New Roman"/>
          <w:sz w:val="24"/>
          <w:szCs w:val="24"/>
        </w:rPr>
      </w:pPr>
      <w:r>
        <w:rPr>
          <w:rFonts w:ascii="Times New Roman" w:hAnsi="Times New Roman" w:cs="Times New Roman"/>
          <w:sz w:val="24"/>
          <w:szCs w:val="24"/>
        </w:rPr>
        <w:t>Práce s nadanými dětmi předškolního či školního věku se vyznačuje určitými základními principy, které určují převažující způsob komunikace, prezentace i způsob reflexe či sebereflexe činností, které dítě vykonalo samostatně či ve spolupráci se spolužáky nebo učitelem.</w:t>
      </w: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Mezi </w:t>
      </w:r>
      <w:r w:rsidRPr="004C0169">
        <w:rPr>
          <w:rFonts w:ascii="Times New Roman" w:hAnsi="Times New Roman" w:cs="Times New Roman"/>
          <w:b/>
          <w:sz w:val="24"/>
          <w:szCs w:val="24"/>
        </w:rPr>
        <w:t>základní principy</w:t>
      </w:r>
      <w:r>
        <w:rPr>
          <w:rFonts w:ascii="Times New Roman" w:hAnsi="Times New Roman" w:cs="Times New Roman"/>
          <w:sz w:val="24"/>
          <w:szCs w:val="24"/>
        </w:rPr>
        <w:t xml:space="preserve"> patří:</w:t>
      </w:r>
      <w:r>
        <w:rPr>
          <w:rStyle w:val="Znakapoznpodarou"/>
          <w:rFonts w:ascii="Times New Roman" w:hAnsi="Times New Roman" w:cs="Times New Roman"/>
          <w:sz w:val="24"/>
          <w:szCs w:val="24"/>
        </w:rPr>
        <w:footnoteReference w:id="10"/>
      </w:r>
    </w:p>
    <w:p w:rsidR="007936A7" w:rsidRDefault="007936A7" w:rsidP="007936A7">
      <w:pPr>
        <w:pStyle w:val="Odstavecseseznamem"/>
        <w:numPr>
          <w:ilvl w:val="0"/>
          <w:numId w:val="29"/>
        </w:numPr>
        <w:spacing w:after="0" w:line="360" w:lineRule="auto"/>
        <w:rPr>
          <w:rFonts w:ascii="Times New Roman" w:hAnsi="Times New Roman"/>
          <w:b/>
          <w:sz w:val="24"/>
          <w:szCs w:val="24"/>
        </w:rPr>
      </w:pPr>
      <w:r w:rsidRPr="004C0169">
        <w:rPr>
          <w:rFonts w:ascii="Times New Roman" w:hAnsi="Times New Roman"/>
          <w:b/>
          <w:sz w:val="24"/>
          <w:szCs w:val="24"/>
        </w:rPr>
        <w:t>Neautoritativní komunikace</w:t>
      </w:r>
    </w:p>
    <w:p w:rsidR="007936A7"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 xml:space="preserve">Autoritativní styl výchovy, v němž </w:t>
      </w:r>
      <w:proofErr w:type="gramStart"/>
      <w:r>
        <w:rPr>
          <w:rFonts w:ascii="Times New Roman" w:hAnsi="Times New Roman"/>
          <w:sz w:val="24"/>
          <w:szCs w:val="24"/>
        </w:rPr>
        <w:t>převládají</w:t>
      </w:r>
      <w:proofErr w:type="gramEnd"/>
      <w:r>
        <w:rPr>
          <w:rFonts w:ascii="Times New Roman" w:hAnsi="Times New Roman"/>
          <w:sz w:val="24"/>
          <w:szCs w:val="24"/>
        </w:rPr>
        <w:t xml:space="preserve"> příkazy bez dalšího zdůvodnění se </w:t>
      </w:r>
      <w:proofErr w:type="gramStart"/>
      <w:r>
        <w:rPr>
          <w:rFonts w:ascii="Times New Roman" w:hAnsi="Times New Roman"/>
          <w:sz w:val="24"/>
          <w:szCs w:val="24"/>
        </w:rPr>
        <w:t>jeví</w:t>
      </w:r>
      <w:proofErr w:type="gramEnd"/>
      <w:r>
        <w:rPr>
          <w:rFonts w:ascii="Times New Roman" w:hAnsi="Times New Roman"/>
          <w:sz w:val="24"/>
          <w:szCs w:val="24"/>
        </w:rPr>
        <w:t xml:space="preserve"> jako zcela nevhodný, neboť nadané dítě naopak často prožívá silný pocit vlastní autonomie, do níž si nechce nechat zasahovat. Při neporozumění se brání buď </w:t>
      </w:r>
      <w:proofErr w:type="gramStart"/>
      <w:r>
        <w:rPr>
          <w:rFonts w:ascii="Times New Roman" w:hAnsi="Times New Roman"/>
          <w:sz w:val="24"/>
          <w:szCs w:val="24"/>
        </w:rPr>
        <w:t>protiútokem nebo</w:t>
      </w:r>
      <w:proofErr w:type="gramEnd"/>
      <w:r>
        <w:rPr>
          <w:rFonts w:ascii="Times New Roman" w:hAnsi="Times New Roman"/>
          <w:sz w:val="24"/>
          <w:szCs w:val="24"/>
        </w:rPr>
        <w:t xml:space="preserve"> uzavíráním se do sebe.</w:t>
      </w:r>
    </w:p>
    <w:p w:rsidR="007936A7" w:rsidRPr="00096863"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 xml:space="preserve"> </w:t>
      </w:r>
    </w:p>
    <w:p w:rsidR="007936A7" w:rsidRDefault="007936A7" w:rsidP="007936A7">
      <w:pPr>
        <w:pStyle w:val="Odstavecseseznamem"/>
        <w:numPr>
          <w:ilvl w:val="0"/>
          <w:numId w:val="29"/>
        </w:numPr>
        <w:spacing w:after="0" w:line="360" w:lineRule="auto"/>
        <w:rPr>
          <w:rFonts w:ascii="Times New Roman" w:hAnsi="Times New Roman"/>
          <w:b/>
          <w:sz w:val="24"/>
          <w:szCs w:val="24"/>
        </w:rPr>
      </w:pPr>
      <w:r>
        <w:rPr>
          <w:rFonts w:ascii="Times New Roman" w:hAnsi="Times New Roman"/>
          <w:b/>
          <w:sz w:val="24"/>
          <w:szCs w:val="24"/>
        </w:rPr>
        <w:t>Pozorné naslouchání</w:t>
      </w:r>
    </w:p>
    <w:p w:rsidR="007936A7"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 xml:space="preserve">Otevřený styl komunikace, pozorné naslouchání, pocit vzájemné důvěry a respektu jsou atributy komunikace, které vlohy nadaného dítě podporují. Pozorné naslouchání zahrnuje též schopnost sdílení </w:t>
      </w:r>
      <w:proofErr w:type="gramStart"/>
      <w:r>
        <w:rPr>
          <w:rFonts w:ascii="Times New Roman" w:hAnsi="Times New Roman"/>
          <w:sz w:val="24"/>
          <w:szCs w:val="24"/>
        </w:rPr>
        <w:t>fantazie,  vytváření</w:t>
      </w:r>
      <w:proofErr w:type="gramEnd"/>
      <w:r>
        <w:rPr>
          <w:rFonts w:ascii="Times New Roman" w:hAnsi="Times New Roman"/>
          <w:sz w:val="24"/>
          <w:szCs w:val="24"/>
        </w:rPr>
        <w:t xml:space="preserve"> si vlastního světa, vymýšlení nových pravidel hry či domácího experimentování.</w:t>
      </w:r>
    </w:p>
    <w:p w:rsidR="007936A7" w:rsidRPr="004A3C59" w:rsidRDefault="007936A7" w:rsidP="007936A7">
      <w:pPr>
        <w:pStyle w:val="Odstavecseseznamem"/>
        <w:spacing w:after="0" w:line="360" w:lineRule="auto"/>
        <w:rPr>
          <w:rFonts w:ascii="Times New Roman" w:hAnsi="Times New Roman"/>
          <w:sz w:val="24"/>
          <w:szCs w:val="24"/>
        </w:rPr>
      </w:pPr>
    </w:p>
    <w:p w:rsidR="007936A7" w:rsidRDefault="007936A7" w:rsidP="007936A7">
      <w:pPr>
        <w:pStyle w:val="Odstavecseseznamem"/>
        <w:numPr>
          <w:ilvl w:val="0"/>
          <w:numId w:val="29"/>
        </w:numPr>
        <w:spacing w:after="0" w:line="360" w:lineRule="auto"/>
        <w:rPr>
          <w:rFonts w:ascii="Times New Roman" w:hAnsi="Times New Roman"/>
          <w:b/>
          <w:sz w:val="24"/>
          <w:szCs w:val="24"/>
        </w:rPr>
      </w:pPr>
      <w:r>
        <w:rPr>
          <w:rFonts w:ascii="Times New Roman" w:hAnsi="Times New Roman"/>
          <w:b/>
          <w:sz w:val="24"/>
          <w:szCs w:val="24"/>
        </w:rPr>
        <w:t>Nenutit do činnosti</w:t>
      </w:r>
    </w:p>
    <w:p w:rsidR="007936A7"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 xml:space="preserve">Nadané dítě projevuje přirozenou potřebu vlastního zkoumání, objevování, nalézání nových principů vlastní cestou, rádo na věci přichází samo, a proto se často </w:t>
      </w:r>
      <w:proofErr w:type="gramStart"/>
      <w:r>
        <w:rPr>
          <w:rFonts w:ascii="Times New Roman" w:hAnsi="Times New Roman"/>
          <w:sz w:val="24"/>
          <w:szCs w:val="24"/>
        </w:rPr>
        <w:t>nerado  podřizuje</w:t>
      </w:r>
      <w:proofErr w:type="gramEnd"/>
      <w:r>
        <w:rPr>
          <w:rFonts w:ascii="Times New Roman" w:hAnsi="Times New Roman"/>
          <w:sz w:val="24"/>
          <w:szCs w:val="24"/>
        </w:rPr>
        <w:t xml:space="preserve"> pravidlům nebo příkazům, co, kdy a jak má činit. Pokud tedy vlastní zkoumání nadaného dítěte nezasahují do činností ostatních dětí, nenarušují kázeň a řád ve třídě, je dobré nechat možnost rozvinout jejich přirozenou touhu objevovat.</w:t>
      </w:r>
    </w:p>
    <w:p w:rsidR="007936A7" w:rsidRDefault="007936A7" w:rsidP="007936A7">
      <w:pPr>
        <w:pStyle w:val="Odstavecseseznamem"/>
        <w:spacing w:after="0" w:line="360" w:lineRule="auto"/>
        <w:rPr>
          <w:rFonts w:ascii="Times New Roman" w:hAnsi="Times New Roman"/>
          <w:sz w:val="24"/>
          <w:szCs w:val="24"/>
        </w:rPr>
      </w:pPr>
    </w:p>
    <w:p w:rsidR="007936A7" w:rsidRDefault="007936A7" w:rsidP="007936A7">
      <w:pPr>
        <w:pStyle w:val="Odstavecseseznamem"/>
        <w:numPr>
          <w:ilvl w:val="0"/>
          <w:numId w:val="29"/>
        </w:numPr>
        <w:spacing w:after="0" w:line="360" w:lineRule="auto"/>
        <w:rPr>
          <w:rFonts w:ascii="Times New Roman" w:hAnsi="Times New Roman"/>
          <w:b/>
          <w:sz w:val="24"/>
          <w:szCs w:val="24"/>
        </w:rPr>
      </w:pPr>
      <w:r>
        <w:rPr>
          <w:rFonts w:ascii="Times New Roman" w:hAnsi="Times New Roman"/>
          <w:b/>
          <w:sz w:val="24"/>
          <w:szCs w:val="24"/>
        </w:rPr>
        <w:t>Prostor pro prezentaci</w:t>
      </w:r>
    </w:p>
    <w:p w:rsidR="007936A7"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Zažít pocit úspěchu, uznání, podpory a pochvaly je pro zdravý vývoj dětské osobnosti klíčový. Je tudíž potřeba vytvářet co nejširší prostor či učební situace pro prezentaci vlastních myšlenek, nápadů, komentářů, výtvorů, objevů, projektů apod.</w:t>
      </w:r>
    </w:p>
    <w:p w:rsidR="007936A7" w:rsidRPr="0034329C" w:rsidRDefault="007936A7" w:rsidP="007936A7">
      <w:pPr>
        <w:pStyle w:val="Odstavecseseznamem"/>
        <w:spacing w:after="0" w:line="360" w:lineRule="auto"/>
        <w:rPr>
          <w:rFonts w:ascii="Times New Roman" w:hAnsi="Times New Roman"/>
          <w:sz w:val="24"/>
          <w:szCs w:val="24"/>
        </w:rPr>
      </w:pPr>
    </w:p>
    <w:p w:rsidR="007936A7" w:rsidRDefault="007936A7" w:rsidP="007936A7">
      <w:pPr>
        <w:pStyle w:val="Odstavecseseznamem"/>
        <w:numPr>
          <w:ilvl w:val="0"/>
          <w:numId w:val="29"/>
        </w:numPr>
        <w:spacing w:after="0" w:line="360" w:lineRule="auto"/>
        <w:rPr>
          <w:rFonts w:ascii="Times New Roman" w:hAnsi="Times New Roman"/>
          <w:b/>
          <w:sz w:val="24"/>
          <w:szCs w:val="24"/>
        </w:rPr>
      </w:pPr>
      <w:r>
        <w:rPr>
          <w:rFonts w:ascii="Times New Roman" w:hAnsi="Times New Roman"/>
          <w:b/>
          <w:sz w:val="24"/>
          <w:szCs w:val="24"/>
        </w:rPr>
        <w:t>Provádět společné hodnocení činností</w:t>
      </w:r>
    </w:p>
    <w:p w:rsidR="007936A7" w:rsidRPr="00471396"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Nadané dítě bývá často citlivé na kritiku (někdy je i přehnaně sebekritické), je proto velmi důležité naučit ho hodnotit svou činnost z různých úhlů pohledu, ještě lépe naučit ho reflexi či sebereflexi vlastní činnosti. Tak dítě dostává možnost citlivěji posoudit své přednosti i nedostatky a poznává, že i kritické výtky či připomínky mohou sehrát pozitivní úlohu. Avšak přímé či tvrdé kritice je vhodné se vyhnout.</w:t>
      </w:r>
    </w:p>
    <w:p w:rsidR="007936A7" w:rsidRPr="007936A7" w:rsidRDefault="007936A7" w:rsidP="007936A7">
      <w:pPr>
        <w:pStyle w:val="Odstavecseseznamem"/>
        <w:numPr>
          <w:ilvl w:val="2"/>
          <w:numId w:val="12"/>
        </w:numPr>
        <w:spacing w:after="0" w:line="360" w:lineRule="auto"/>
        <w:rPr>
          <w:rFonts w:ascii="Times New Roman" w:hAnsi="Times New Roman"/>
          <w:b/>
          <w:sz w:val="24"/>
          <w:szCs w:val="24"/>
        </w:rPr>
      </w:pPr>
      <w:r w:rsidRPr="007936A7">
        <w:rPr>
          <w:rFonts w:ascii="Times New Roman" w:hAnsi="Times New Roman"/>
          <w:b/>
          <w:sz w:val="24"/>
          <w:szCs w:val="24"/>
        </w:rPr>
        <w:lastRenderedPageBreak/>
        <w:t xml:space="preserve">Vzdělávání nadaného žáka </w:t>
      </w:r>
    </w:p>
    <w:p w:rsidR="007936A7" w:rsidRDefault="007936A7" w:rsidP="007936A7">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Vzdělávání nadaných dětí upravuje mimo jiné i školský zákon, který kromě úprav vzdělávání dětí se specifickými vzdělávacími potřebami (§ 16, sb.), řeší rovněž otázku vzdělávání dětí mimořádně nadaných (§17-19, </w:t>
      </w:r>
      <w:proofErr w:type="spellStart"/>
      <w:r>
        <w:rPr>
          <w:rFonts w:ascii="Times New Roman" w:hAnsi="Times New Roman" w:cs="Times New Roman"/>
          <w:sz w:val="24"/>
          <w:szCs w:val="24"/>
        </w:rPr>
        <w:t>sb</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Školám a učitelům je zde ukládáno, aby pečovali a rozvíjeli talent a nadání svých žáků. Za tímto účelem mohou rozšířit výuku některých předmětů či skupin předmětů nebo mohou „mimořádně nadaného žáka přeřadit do vyššího ročníku bez absolvování předchozího ročníku“.</w:t>
      </w:r>
      <w:r>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Pro učitele, a nejen pro ně, však zůstává prvotní otázkou jak nadané dítě rozpoznat (jak ho diagnostikovat) a jak s ním ve výuce pracovat tak, aby své nadání mohlo co nejvíce rozvinout. </w:t>
      </w:r>
    </w:p>
    <w:p w:rsidR="007936A7" w:rsidRDefault="007936A7" w:rsidP="007936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Specifičnost vzdělávání nadaných dětí spočívá mimo jiné v jejich odlišnosti v sociální i emocionální oblasti. Spektrum potřeb, které tyto děti mají, je velmi široké a zůstává většinou neuspokojené. Další nesnáz představují vnitřní překážky, které si dítě během určitého období vytváří, a které vyplývají z jeho vnitřní danosti, že je nadané, obdařené nadáním a talentem. </w:t>
      </w:r>
    </w:p>
    <w:p w:rsidR="007936A7" w:rsidRDefault="007936A7" w:rsidP="007936A7">
      <w:pPr>
        <w:spacing w:after="0" w:line="360" w:lineRule="auto"/>
        <w:rPr>
          <w:rFonts w:ascii="Times New Roman" w:hAnsi="Times New Roman" w:cs="Times New Roman"/>
          <w:sz w:val="24"/>
          <w:szCs w:val="24"/>
        </w:rPr>
      </w:pPr>
      <w:r>
        <w:rPr>
          <w:rFonts w:ascii="Times New Roman" w:hAnsi="Times New Roman" w:cs="Times New Roman"/>
          <w:sz w:val="24"/>
          <w:szCs w:val="24"/>
        </w:rPr>
        <w:t>Specifičnost vzdělávacích potřeb pramení mimo jiné z těchto charakteristik:</w:t>
      </w:r>
      <w:r>
        <w:rPr>
          <w:rStyle w:val="Znakapoznpodarou"/>
          <w:rFonts w:ascii="Times New Roman" w:hAnsi="Times New Roman" w:cs="Times New Roman"/>
          <w:sz w:val="24"/>
          <w:szCs w:val="24"/>
        </w:rPr>
        <w:footnoteReference w:id="13"/>
      </w:r>
    </w:p>
    <w:p w:rsidR="007936A7" w:rsidRPr="00C05151" w:rsidRDefault="007936A7" w:rsidP="007936A7">
      <w:pPr>
        <w:pStyle w:val="Odstavecseseznamem"/>
        <w:numPr>
          <w:ilvl w:val="0"/>
          <w:numId w:val="34"/>
        </w:numPr>
        <w:spacing w:after="0" w:line="360" w:lineRule="auto"/>
        <w:rPr>
          <w:rFonts w:ascii="Times New Roman" w:hAnsi="Times New Roman"/>
          <w:b/>
          <w:sz w:val="24"/>
          <w:szCs w:val="24"/>
        </w:rPr>
      </w:pPr>
      <w:r w:rsidRPr="00C05151">
        <w:rPr>
          <w:rFonts w:ascii="Times New Roman" w:hAnsi="Times New Roman"/>
          <w:b/>
          <w:sz w:val="24"/>
          <w:szCs w:val="24"/>
        </w:rPr>
        <w:t>Nerovnoměrný vývoj</w:t>
      </w:r>
    </w:p>
    <w:p w:rsidR="007936A7"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U nadaného dítěte panuje výrazná disproporce mezi tím, co chce vědět, udělat, nakreslit či vyrobit a tím, čeho je skutečně schopno dosáhnout (dle svého věkového stupně – např. v oblasti jemné motoriky). V dítěti vzniká nesoulad, z něhož mohou pramenit výrazné emocionální reakce (vztek, hněv aj.) či pocity nenaplnění.</w:t>
      </w:r>
    </w:p>
    <w:p w:rsidR="007936A7" w:rsidRDefault="007936A7" w:rsidP="007936A7">
      <w:pPr>
        <w:pStyle w:val="Odstavecseseznamem"/>
        <w:numPr>
          <w:ilvl w:val="0"/>
          <w:numId w:val="34"/>
        </w:numPr>
        <w:spacing w:after="0" w:line="360" w:lineRule="auto"/>
        <w:rPr>
          <w:rFonts w:ascii="Times New Roman" w:hAnsi="Times New Roman"/>
          <w:b/>
          <w:sz w:val="24"/>
          <w:szCs w:val="24"/>
        </w:rPr>
      </w:pPr>
      <w:r w:rsidRPr="00C05151">
        <w:rPr>
          <w:rFonts w:ascii="Times New Roman" w:hAnsi="Times New Roman"/>
          <w:b/>
          <w:sz w:val="24"/>
          <w:szCs w:val="24"/>
        </w:rPr>
        <w:t>Vrstevnické vztahy</w:t>
      </w:r>
    </w:p>
    <w:p w:rsidR="007936A7" w:rsidRPr="00C05151"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Neumí či nemohou navázat kontakt se svými vrstevníky. Mají sklon, přistupovat k vrstevníkům ne jako jejich kamarádi, ale jako dospělí. Nadané děti rády a velmi dobře organizují a řídí své spoluhráče, vymýšlí komplikovaná a stále nová pravidla, což u vrstevníků vzbuzuje odpor, čímž se vylučují ze skupiny.</w:t>
      </w:r>
    </w:p>
    <w:p w:rsidR="007936A7" w:rsidRDefault="007936A7" w:rsidP="007936A7">
      <w:pPr>
        <w:pStyle w:val="Odstavecseseznamem"/>
        <w:numPr>
          <w:ilvl w:val="0"/>
          <w:numId w:val="34"/>
        </w:numPr>
        <w:spacing w:after="0" w:line="360" w:lineRule="auto"/>
        <w:rPr>
          <w:rFonts w:ascii="Times New Roman" w:hAnsi="Times New Roman"/>
          <w:b/>
          <w:sz w:val="24"/>
          <w:szCs w:val="24"/>
        </w:rPr>
      </w:pPr>
      <w:r w:rsidRPr="00C05151">
        <w:rPr>
          <w:rFonts w:ascii="Times New Roman" w:hAnsi="Times New Roman"/>
          <w:b/>
          <w:sz w:val="24"/>
          <w:szCs w:val="24"/>
        </w:rPr>
        <w:t>Rozsáhlá sebekritika</w:t>
      </w:r>
    </w:p>
    <w:p w:rsidR="007936A7" w:rsidRPr="00C05151"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Schopnost vnímat možnosti vývoje, alternativy řešení či ideální představy naráží na konflikt mezi skutečností a ideálem, který by mohl nastat. To způsobuje vnitřní konflikt a snižuje vlastní sebehodnocení.</w:t>
      </w:r>
    </w:p>
    <w:p w:rsidR="007936A7" w:rsidRDefault="007936A7" w:rsidP="007936A7">
      <w:pPr>
        <w:pStyle w:val="Odstavecseseznamem"/>
        <w:numPr>
          <w:ilvl w:val="0"/>
          <w:numId w:val="34"/>
        </w:numPr>
        <w:spacing w:after="0" w:line="360" w:lineRule="auto"/>
        <w:rPr>
          <w:rFonts w:ascii="Times New Roman" w:hAnsi="Times New Roman"/>
          <w:b/>
          <w:sz w:val="24"/>
          <w:szCs w:val="24"/>
        </w:rPr>
      </w:pPr>
      <w:r w:rsidRPr="00C05151">
        <w:rPr>
          <w:rFonts w:ascii="Times New Roman" w:hAnsi="Times New Roman"/>
          <w:b/>
          <w:sz w:val="24"/>
          <w:szCs w:val="24"/>
        </w:rPr>
        <w:t>Perfekcionismus</w:t>
      </w:r>
    </w:p>
    <w:p w:rsidR="007936A7" w:rsidRPr="006774D4"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lastRenderedPageBreak/>
        <w:t xml:space="preserve">Představy o ideálech, schopnost vidět ideální </w:t>
      </w:r>
      <w:proofErr w:type="gramStart"/>
      <w:r>
        <w:rPr>
          <w:rFonts w:ascii="Times New Roman" w:hAnsi="Times New Roman"/>
          <w:sz w:val="24"/>
          <w:szCs w:val="24"/>
        </w:rPr>
        <w:t>stav,  a emocionální</w:t>
      </w:r>
      <w:proofErr w:type="gramEnd"/>
      <w:r>
        <w:rPr>
          <w:rFonts w:ascii="Times New Roman" w:hAnsi="Times New Roman"/>
          <w:sz w:val="24"/>
          <w:szCs w:val="24"/>
        </w:rPr>
        <w:t xml:space="preserve"> intenzita vedou k přehnaným očekáváním od sebe samých. Přehnaný perfekcionismus brání dítěti v dalším rozvoji.</w:t>
      </w:r>
    </w:p>
    <w:p w:rsidR="007936A7" w:rsidRDefault="007936A7" w:rsidP="007936A7">
      <w:pPr>
        <w:pStyle w:val="Odstavecseseznamem"/>
        <w:numPr>
          <w:ilvl w:val="0"/>
          <w:numId w:val="34"/>
        </w:numPr>
        <w:spacing w:after="0" w:line="360" w:lineRule="auto"/>
        <w:rPr>
          <w:rFonts w:ascii="Times New Roman" w:hAnsi="Times New Roman"/>
          <w:b/>
          <w:sz w:val="24"/>
          <w:szCs w:val="24"/>
        </w:rPr>
      </w:pPr>
      <w:r w:rsidRPr="00C05151">
        <w:rPr>
          <w:rFonts w:ascii="Times New Roman" w:hAnsi="Times New Roman"/>
          <w:b/>
          <w:sz w:val="24"/>
          <w:szCs w:val="24"/>
        </w:rPr>
        <w:t>Vyhýbání se riskování</w:t>
      </w:r>
    </w:p>
    <w:p w:rsidR="007936A7" w:rsidRPr="006774D4"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Schopnost předvídat negativní dopady, vidět úskalí daných řešení může vést k vyhýbání se riziku či nesnadnému rozhodování. Někdy může vést k </w:t>
      </w:r>
      <w:proofErr w:type="spellStart"/>
      <w:r>
        <w:rPr>
          <w:rFonts w:ascii="Times New Roman" w:hAnsi="Times New Roman"/>
          <w:sz w:val="24"/>
          <w:szCs w:val="24"/>
        </w:rPr>
        <w:t>podvýkonnosti</w:t>
      </w:r>
      <w:proofErr w:type="spellEnd"/>
      <w:r>
        <w:rPr>
          <w:rFonts w:ascii="Times New Roman" w:hAnsi="Times New Roman"/>
          <w:sz w:val="24"/>
          <w:szCs w:val="24"/>
        </w:rPr>
        <w:t>.</w:t>
      </w:r>
    </w:p>
    <w:p w:rsidR="007936A7" w:rsidRDefault="007936A7" w:rsidP="007936A7">
      <w:pPr>
        <w:pStyle w:val="Odstavecseseznamem"/>
        <w:numPr>
          <w:ilvl w:val="0"/>
          <w:numId w:val="34"/>
        </w:numPr>
        <w:spacing w:after="0" w:line="360" w:lineRule="auto"/>
        <w:rPr>
          <w:rFonts w:ascii="Times New Roman" w:hAnsi="Times New Roman"/>
          <w:b/>
          <w:sz w:val="24"/>
          <w:szCs w:val="24"/>
        </w:rPr>
      </w:pPr>
      <w:proofErr w:type="spellStart"/>
      <w:r w:rsidRPr="00C05151">
        <w:rPr>
          <w:rFonts w:ascii="Times New Roman" w:hAnsi="Times New Roman"/>
          <w:b/>
          <w:sz w:val="24"/>
          <w:szCs w:val="24"/>
        </w:rPr>
        <w:t>Multipotencialita</w:t>
      </w:r>
      <w:proofErr w:type="spellEnd"/>
    </w:p>
    <w:p w:rsidR="007936A7" w:rsidRPr="006774D4" w:rsidRDefault="007936A7" w:rsidP="007936A7">
      <w:pPr>
        <w:pStyle w:val="Odstavecseseznamem"/>
        <w:spacing w:after="0" w:line="360" w:lineRule="auto"/>
        <w:rPr>
          <w:rFonts w:ascii="Times New Roman" w:hAnsi="Times New Roman"/>
          <w:sz w:val="24"/>
          <w:szCs w:val="24"/>
        </w:rPr>
      </w:pPr>
      <w:proofErr w:type="gramStart"/>
      <w:r>
        <w:rPr>
          <w:rFonts w:ascii="Times New Roman" w:hAnsi="Times New Roman"/>
          <w:sz w:val="24"/>
          <w:szCs w:val="24"/>
        </w:rPr>
        <w:t>Často</w:t>
      </w:r>
      <w:proofErr w:type="gramEnd"/>
      <w:r>
        <w:rPr>
          <w:rFonts w:ascii="Times New Roman" w:hAnsi="Times New Roman"/>
          <w:sz w:val="24"/>
          <w:szCs w:val="24"/>
        </w:rPr>
        <w:t xml:space="preserve"> vyniká ve vícero </w:t>
      </w:r>
      <w:proofErr w:type="gramStart"/>
      <w:r>
        <w:rPr>
          <w:rFonts w:ascii="Times New Roman" w:hAnsi="Times New Roman"/>
          <w:sz w:val="24"/>
          <w:szCs w:val="24"/>
        </w:rPr>
        <w:t>oblastech, což</w:t>
      </w:r>
      <w:proofErr w:type="gramEnd"/>
      <w:r>
        <w:rPr>
          <w:rFonts w:ascii="Times New Roman" w:hAnsi="Times New Roman"/>
          <w:sz w:val="24"/>
          <w:szCs w:val="24"/>
        </w:rPr>
        <w:t xml:space="preserve"> může způsobovat obtíže při rozhodování (např. při volbě studia či povolání).</w:t>
      </w:r>
    </w:p>
    <w:p w:rsidR="007936A7" w:rsidRDefault="007936A7" w:rsidP="007936A7">
      <w:pPr>
        <w:pStyle w:val="Odstavecseseznamem"/>
        <w:numPr>
          <w:ilvl w:val="0"/>
          <w:numId w:val="34"/>
        </w:numPr>
        <w:spacing w:after="0" w:line="360" w:lineRule="auto"/>
        <w:rPr>
          <w:rFonts w:ascii="Times New Roman" w:hAnsi="Times New Roman"/>
          <w:b/>
          <w:sz w:val="24"/>
          <w:szCs w:val="24"/>
        </w:rPr>
      </w:pPr>
      <w:r w:rsidRPr="00C05151">
        <w:rPr>
          <w:rFonts w:ascii="Times New Roman" w:hAnsi="Times New Roman"/>
          <w:b/>
          <w:sz w:val="24"/>
          <w:szCs w:val="24"/>
        </w:rPr>
        <w:t>Nadané dítě s handicapy (tzv. Dvakrát výjimeční)</w:t>
      </w:r>
    </w:p>
    <w:p w:rsidR="007936A7" w:rsidRDefault="007936A7" w:rsidP="007936A7">
      <w:pPr>
        <w:pStyle w:val="Odstavecseseznamem"/>
        <w:spacing w:after="0" w:line="360" w:lineRule="auto"/>
        <w:rPr>
          <w:rFonts w:ascii="Times New Roman" w:hAnsi="Times New Roman"/>
          <w:sz w:val="24"/>
          <w:szCs w:val="24"/>
        </w:rPr>
      </w:pPr>
      <w:r>
        <w:rPr>
          <w:rFonts w:ascii="Times New Roman" w:hAnsi="Times New Roman"/>
          <w:sz w:val="24"/>
          <w:szCs w:val="24"/>
        </w:rPr>
        <w:t xml:space="preserve">Tak jsou označovány děti, které na jedné straně disponují výjimečnými schopnostmi, a na druhé straně trpí nějakým handicapem. Často se jedná o děti s nadáním a zároveň se specifickými poruchami učení (s dyslexií, dysgrafií či dysortografií či poruchami chování). Tyto děti bývá velmi obtížné rozpoznat, protože nadání a handicap se velmi často kompenzují a vzájemně překrývají. </w:t>
      </w:r>
    </w:p>
    <w:p w:rsidR="007936A7" w:rsidRDefault="007936A7" w:rsidP="007936A7">
      <w:pPr>
        <w:pStyle w:val="Odstavecseseznamem"/>
        <w:spacing w:after="0" w:line="360" w:lineRule="auto"/>
        <w:rPr>
          <w:rFonts w:ascii="Times New Roman" w:hAnsi="Times New Roman"/>
          <w:sz w:val="24"/>
          <w:szCs w:val="24"/>
        </w:rPr>
      </w:pPr>
    </w:p>
    <w:p w:rsidR="007936A7" w:rsidRPr="007D4124" w:rsidRDefault="007936A7" w:rsidP="007936A7">
      <w:pPr>
        <w:spacing w:before="100" w:beforeAutospacing="1" w:after="0" w:line="360" w:lineRule="auto"/>
        <w:jc w:val="both"/>
        <w:rPr>
          <w:rFonts w:ascii="Times New Roman" w:eastAsia="Times New Roman" w:hAnsi="Times New Roman" w:cs="Times New Roman"/>
          <w:b/>
          <w:sz w:val="24"/>
          <w:szCs w:val="24"/>
          <w:lang w:eastAsia="cs-CZ"/>
        </w:rPr>
      </w:pPr>
      <w:r w:rsidRPr="007D4124">
        <w:rPr>
          <w:rFonts w:ascii="Times New Roman" w:eastAsia="Times New Roman" w:hAnsi="Times New Roman" w:cs="Times New Roman"/>
          <w:b/>
          <w:sz w:val="24"/>
          <w:szCs w:val="24"/>
          <w:lang w:eastAsia="cs-CZ"/>
        </w:rPr>
        <w:t>Nadané dítě ve škole</w:t>
      </w:r>
    </w:p>
    <w:p w:rsidR="007936A7" w:rsidRPr="007D4124" w:rsidRDefault="007936A7" w:rsidP="007936A7">
      <w:pPr>
        <w:pStyle w:val="Odstavecseseznamem"/>
        <w:numPr>
          <w:ilvl w:val="0"/>
          <w:numId w:val="35"/>
        </w:numPr>
        <w:spacing w:after="0" w:line="360" w:lineRule="auto"/>
        <w:jc w:val="both"/>
        <w:rPr>
          <w:rFonts w:ascii="Times New Roman" w:hAnsi="Times New Roman"/>
          <w:sz w:val="24"/>
          <w:szCs w:val="24"/>
        </w:rPr>
      </w:pPr>
      <w:r w:rsidRPr="007D4124">
        <w:rPr>
          <w:rFonts w:ascii="Times New Roman" w:hAnsi="Times New Roman"/>
          <w:sz w:val="24"/>
          <w:szCs w:val="24"/>
        </w:rPr>
        <w:t>má jiné vzdělávací potřeby,</w:t>
      </w:r>
    </w:p>
    <w:p w:rsidR="007936A7" w:rsidRDefault="007936A7" w:rsidP="007936A7">
      <w:pPr>
        <w:pStyle w:val="Odstavecseseznamem"/>
        <w:numPr>
          <w:ilvl w:val="0"/>
          <w:numId w:val="35"/>
        </w:numPr>
        <w:spacing w:after="0" w:line="360" w:lineRule="auto"/>
        <w:jc w:val="both"/>
        <w:rPr>
          <w:rFonts w:ascii="Times New Roman" w:hAnsi="Times New Roman"/>
          <w:sz w:val="24"/>
          <w:szCs w:val="24"/>
        </w:rPr>
      </w:pPr>
      <w:r w:rsidRPr="007D4124">
        <w:rPr>
          <w:rFonts w:ascii="Times New Roman" w:hAnsi="Times New Roman"/>
          <w:sz w:val="24"/>
          <w:szCs w:val="24"/>
        </w:rPr>
        <w:t xml:space="preserve">potřebuje rozšiřující a obohacující učivo, </w:t>
      </w:r>
    </w:p>
    <w:p w:rsidR="007936A7" w:rsidRDefault="007936A7" w:rsidP="007936A7">
      <w:pPr>
        <w:pStyle w:val="Odstavecseseznamem"/>
        <w:numPr>
          <w:ilvl w:val="0"/>
          <w:numId w:val="35"/>
        </w:numPr>
        <w:spacing w:after="0" w:line="360" w:lineRule="auto"/>
        <w:jc w:val="both"/>
        <w:rPr>
          <w:rFonts w:ascii="Times New Roman" w:hAnsi="Times New Roman"/>
          <w:sz w:val="24"/>
          <w:szCs w:val="24"/>
        </w:rPr>
      </w:pPr>
      <w:r>
        <w:rPr>
          <w:rFonts w:ascii="Times New Roman" w:hAnsi="Times New Roman"/>
          <w:sz w:val="24"/>
          <w:szCs w:val="24"/>
        </w:rPr>
        <w:t xml:space="preserve">potřebuje </w:t>
      </w:r>
      <w:r w:rsidRPr="007D4124">
        <w:rPr>
          <w:rFonts w:ascii="Times New Roman" w:hAnsi="Times New Roman"/>
          <w:sz w:val="24"/>
          <w:szCs w:val="24"/>
        </w:rPr>
        <w:t>náročnější učební materiály</w:t>
      </w:r>
      <w:r>
        <w:rPr>
          <w:rFonts w:ascii="Times New Roman" w:hAnsi="Times New Roman"/>
          <w:sz w:val="24"/>
          <w:szCs w:val="24"/>
        </w:rPr>
        <w:t>,</w:t>
      </w:r>
    </w:p>
    <w:p w:rsidR="007936A7" w:rsidRDefault="007936A7" w:rsidP="007936A7">
      <w:pPr>
        <w:pStyle w:val="Odstavecseseznamem"/>
        <w:numPr>
          <w:ilvl w:val="0"/>
          <w:numId w:val="35"/>
        </w:numPr>
        <w:spacing w:after="0" w:line="360" w:lineRule="auto"/>
        <w:jc w:val="both"/>
        <w:rPr>
          <w:rFonts w:ascii="Times New Roman" w:hAnsi="Times New Roman"/>
          <w:sz w:val="24"/>
          <w:szCs w:val="24"/>
        </w:rPr>
      </w:pPr>
      <w:r w:rsidRPr="007D4124">
        <w:rPr>
          <w:rFonts w:ascii="Times New Roman" w:hAnsi="Times New Roman"/>
          <w:sz w:val="24"/>
          <w:szCs w:val="24"/>
        </w:rPr>
        <w:t>potřebu</w:t>
      </w:r>
      <w:r>
        <w:rPr>
          <w:rFonts w:ascii="Times New Roman" w:hAnsi="Times New Roman"/>
          <w:sz w:val="24"/>
          <w:szCs w:val="24"/>
        </w:rPr>
        <w:t>je</w:t>
      </w:r>
      <w:r w:rsidRPr="007D4124">
        <w:rPr>
          <w:rFonts w:ascii="Times New Roman" w:hAnsi="Times New Roman"/>
          <w:sz w:val="24"/>
          <w:szCs w:val="24"/>
        </w:rPr>
        <w:t xml:space="preserve"> řešit úkoly různými způsoby a vlastními postupy, </w:t>
      </w:r>
    </w:p>
    <w:p w:rsidR="007936A7" w:rsidRPr="007D4124" w:rsidRDefault="007936A7" w:rsidP="007936A7">
      <w:pPr>
        <w:pStyle w:val="Odstavecseseznamem"/>
        <w:numPr>
          <w:ilvl w:val="0"/>
          <w:numId w:val="35"/>
        </w:numPr>
        <w:spacing w:after="0" w:line="360" w:lineRule="auto"/>
        <w:jc w:val="both"/>
        <w:rPr>
          <w:rFonts w:ascii="Times New Roman" w:hAnsi="Times New Roman"/>
          <w:sz w:val="24"/>
          <w:szCs w:val="24"/>
        </w:rPr>
      </w:pPr>
      <w:r>
        <w:rPr>
          <w:rFonts w:ascii="Times New Roman" w:hAnsi="Times New Roman"/>
          <w:sz w:val="24"/>
          <w:szCs w:val="24"/>
        </w:rPr>
        <w:t xml:space="preserve">potřebuje </w:t>
      </w:r>
      <w:r w:rsidRPr="007D4124">
        <w:rPr>
          <w:rFonts w:ascii="Times New Roman" w:hAnsi="Times New Roman"/>
          <w:sz w:val="24"/>
          <w:szCs w:val="24"/>
        </w:rPr>
        <w:t>úlohy různého typu a náročnosti</w:t>
      </w:r>
      <w:r>
        <w:rPr>
          <w:rFonts w:ascii="Times New Roman" w:hAnsi="Times New Roman"/>
          <w:sz w:val="24"/>
          <w:szCs w:val="24"/>
        </w:rPr>
        <w:t>,</w:t>
      </w:r>
    </w:p>
    <w:p w:rsidR="007936A7" w:rsidRPr="007D4124" w:rsidRDefault="007936A7" w:rsidP="007936A7">
      <w:pPr>
        <w:pStyle w:val="Odstavecseseznamem"/>
        <w:numPr>
          <w:ilvl w:val="0"/>
          <w:numId w:val="35"/>
        </w:numPr>
        <w:spacing w:after="0" w:line="360" w:lineRule="auto"/>
        <w:jc w:val="both"/>
        <w:rPr>
          <w:rFonts w:ascii="Times New Roman" w:hAnsi="Times New Roman"/>
          <w:sz w:val="24"/>
          <w:szCs w:val="24"/>
        </w:rPr>
      </w:pPr>
      <w:r w:rsidRPr="00D71A8D">
        <w:rPr>
          <w:rFonts w:ascii="Times New Roman" w:hAnsi="Times New Roman"/>
          <w:sz w:val="14"/>
          <w:szCs w:val="14"/>
        </w:rPr>
        <w:t xml:space="preserve"> </w:t>
      </w:r>
      <w:r w:rsidRPr="00D71A8D">
        <w:rPr>
          <w:rFonts w:ascii="Times New Roman" w:hAnsi="Times New Roman"/>
          <w:sz w:val="24"/>
          <w:szCs w:val="24"/>
        </w:rPr>
        <w:t>potřebuje podpor</w:t>
      </w:r>
      <w:r>
        <w:rPr>
          <w:rFonts w:ascii="Times New Roman" w:hAnsi="Times New Roman"/>
          <w:sz w:val="24"/>
          <w:szCs w:val="24"/>
        </w:rPr>
        <w:t>ovat v</w:t>
      </w:r>
      <w:r w:rsidRPr="00D71A8D">
        <w:rPr>
          <w:rFonts w:ascii="Times New Roman" w:hAnsi="Times New Roman"/>
          <w:sz w:val="24"/>
          <w:szCs w:val="24"/>
        </w:rPr>
        <w:t xml:space="preserve"> originální</w:t>
      </w:r>
      <w:r>
        <w:rPr>
          <w:rFonts w:ascii="Times New Roman" w:hAnsi="Times New Roman"/>
          <w:sz w:val="24"/>
          <w:szCs w:val="24"/>
        </w:rPr>
        <w:t>m</w:t>
      </w:r>
      <w:r w:rsidRPr="00D71A8D">
        <w:rPr>
          <w:rFonts w:ascii="Times New Roman" w:hAnsi="Times New Roman"/>
          <w:sz w:val="24"/>
          <w:szCs w:val="24"/>
        </w:rPr>
        <w:t xml:space="preserve"> myšlení a odva</w:t>
      </w:r>
      <w:r>
        <w:rPr>
          <w:rFonts w:ascii="Times New Roman" w:hAnsi="Times New Roman"/>
          <w:sz w:val="24"/>
          <w:szCs w:val="24"/>
        </w:rPr>
        <w:t xml:space="preserve">ze </w:t>
      </w:r>
      <w:r w:rsidRPr="00D71A8D">
        <w:rPr>
          <w:rFonts w:ascii="Times New Roman" w:hAnsi="Times New Roman"/>
          <w:sz w:val="24"/>
          <w:szCs w:val="24"/>
        </w:rPr>
        <w:t xml:space="preserve">klást </w:t>
      </w:r>
      <w:r>
        <w:rPr>
          <w:rFonts w:ascii="Times New Roman" w:hAnsi="Times New Roman"/>
          <w:sz w:val="24"/>
          <w:szCs w:val="24"/>
        </w:rPr>
        <w:t xml:space="preserve">(si) </w:t>
      </w:r>
      <w:r w:rsidRPr="00D71A8D">
        <w:rPr>
          <w:rFonts w:ascii="Times New Roman" w:hAnsi="Times New Roman"/>
          <w:sz w:val="24"/>
          <w:szCs w:val="24"/>
        </w:rPr>
        <w:t>otázky</w:t>
      </w:r>
      <w:r>
        <w:rPr>
          <w:rFonts w:ascii="Times New Roman" w:hAnsi="Times New Roman"/>
          <w:sz w:val="24"/>
          <w:szCs w:val="24"/>
        </w:rPr>
        <w:t>,</w:t>
      </w:r>
    </w:p>
    <w:p w:rsidR="007936A7" w:rsidRPr="007D4124" w:rsidRDefault="007936A7" w:rsidP="007936A7">
      <w:pPr>
        <w:pStyle w:val="Odstavecseseznamem"/>
        <w:numPr>
          <w:ilvl w:val="0"/>
          <w:numId w:val="35"/>
        </w:numPr>
        <w:spacing w:after="0" w:line="360" w:lineRule="auto"/>
        <w:jc w:val="both"/>
        <w:rPr>
          <w:rFonts w:ascii="Times New Roman" w:hAnsi="Times New Roman"/>
          <w:sz w:val="24"/>
          <w:szCs w:val="24"/>
        </w:rPr>
      </w:pPr>
      <w:r w:rsidRPr="007D4124">
        <w:rPr>
          <w:rFonts w:ascii="Times New Roman" w:hAnsi="Times New Roman"/>
          <w:sz w:val="24"/>
          <w:szCs w:val="24"/>
        </w:rPr>
        <w:t>mívá vyšší pracovní tempo</w:t>
      </w:r>
      <w:r>
        <w:rPr>
          <w:rFonts w:ascii="Times New Roman" w:hAnsi="Times New Roman"/>
          <w:sz w:val="24"/>
          <w:szCs w:val="24"/>
        </w:rPr>
        <w:t xml:space="preserve"> a </w:t>
      </w:r>
      <w:r w:rsidRPr="007D4124">
        <w:rPr>
          <w:rFonts w:ascii="Times New Roman" w:hAnsi="Times New Roman"/>
          <w:sz w:val="24"/>
          <w:szCs w:val="24"/>
        </w:rPr>
        <w:t>výbornou paměť</w:t>
      </w:r>
      <w:r>
        <w:rPr>
          <w:rFonts w:ascii="Times New Roman" w:hAnsi="Times New Roman"/>
          <w:sz w:val="24"/>
          <w:szCs w:val="24"/>
        </w:rPr>
        <w:t>.</w:t>
      </w: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Pr="00CD63BB" w:rsidRDefault="007936A7" w:rsidP="007936A7">
      <w:pPr>
        <w:spacing w:before="100" w:beforeAutospacing="1" w:after="0" w:line="360" w:lineRule="auto"/>
        <w:rPr>
          <w:rFonts w:ascii="Times New Roman" w:eastAsia="Times New Roman" w:hAnsi="Times New Roman" w:cs="Times New Roman"/>
          <w:b/>
          <w:bCs/>
          <w:sz w:val="24"/>
          <w:szCs w:val="24"/>
          <w:u w:val="single"/>
          <w:lang w:eastAsia="cs-CZ"/>
        </w:rPr>
      </w:pPr>
      <w:r w:rsidRPr="00CD63BB">
        <w:rPr>
          <w:rFonts w:ascii="Times New Roman" w:eastAsia="Times New Roman" w:hAnsi="Times New Roman" w:cs="Times New Roman"/>
          <w:b/>
          <w:sz w:val="24"/>
          <w:szCs w:val="24"/>
          <w:lang w:eastAsia="cs-CZ"/>
        </w:rPr>
        <w:lastRenderedPageBreak/>
        <w:t>Nadané a mimořádně nadané dítě</w:t>
      </w:r>
      <w:r>
        <w:rPr>
          <w:rFonts w:ascii="Times New Roman" w:eastAsia="Times New Roman" w:hAnsi="Times New Roman" w:cs="Times New Roman"/>
          <w:b/>
          <w:sz w:val="24"/>
          <w:szCs w:val="24"/>
          <w:lang w:eastAsia="cs-CZ"/>
        </w:rPr>
        <w:t xml:space="preserve"> ve škole</w:t>
      </w:r>
      <w:r>
        <w:rPr>
          <w:rStyle w:val="Znakapoznpodarou"/>
          <w:rFonts w:ascii="Times New Roman" w:eastAsia="Times New Roman" w:hAnsi="Times New Roman" w:cs="Times New Roman"/>
          <w:b/>
          <w:sz w:val="24"/>
          <w:szCs w:val="24"/>
          <w:lang w:eastAsia="cs-CZ"/>
        </w:rPr>
        <w:footnoteReference w:id="14"/>
      </w:r>
      <w:r w:rsidRPr="00CD63BB">
        <w:rPr>
          <w:rFonts w:ascii="Times New Roman" w:eastAsia="Times New Roman" w:hAnsi="Times New Roman" w:cs="Times New Roman"/>
          <w:b/>
          <w:sz w:val="24"/>
          <w:szCs w:val="24"/>
          <w:lang w:eastAsia="cs-CZ"/>
        </w:rPr>
        <w:t xml:space="preserve"> </w:t>
      </w:r>
      <w:r w:rsidRPr="00CD63BB">
        <w:rPr>
          <w:rFonts w:ascii="Times New Roman" w:eastAsia="Times New Roman" w:hAnsi="Times New Roman" w:cs="Times New Roman"/>
          <w:b/>
          <w:bCs/>
          <w:sz w:val="24"/>
          <w:szCs w:val="24"/>
          <w:u w:val="single"/>
          <w:lang w:eastAsia="cs-CZ"/>
        </w:rPr>
        <w:t xml:space="preserve"> </w:t>
      </w:r>
    </w:p>
    <w:tbl>
      <w:tblPr>
        <w:tblW w:w="0" w:type="auto"/>
        <w:tblCellMar>
          <w:left w:w="0" w:type="dxa"/>
          <w:right w:w="0" w:type="dxa"/>
        </w:tblCellMar>
        <w:tblLook w:val="04A0"/>
      </w:tblPr>
      <w:tblGrid>
        <w:gridCol w:w="4606"/>
        <w:gridCol w:w="4606"/>
      </w:tblGrid>
      <w:tr w:rsidR="007936A7" w:rsidRPr="00D71A8D" w:rsidTr="00B63CBB">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36A7" w:rsidRPr="00CD63BB" w:rsidRDefault="007936A7" w:rsidP="007936A7">
            <w:pPr>
              <w:spacing w:before="100" w:beforeAutospacing="1" w:after="0" w:line="360" w:lineRule="auto"/>
              <w:jc w:val="center"/>
              <w:rPr>
                <w:rFonts w:ascii="Times New Roman" w:eastAsia="Times New Roman" w:hAnsi="Times New Roman" w:cs="Times New Roman"/>
                <w:i/>
                <w:sz w:val="24"/>
                <w:szCs w:val="24"/>
                <w:lang w:eastAsia="cs-CZ"/>
              </w:rPr>
            </w:pPr>
            <w:r w:rsidRPr="00CD63BB">
              <w:rPr>
                <w:rFonts w:ascii="Times New Roman" w:eastAsia="Times New Roman" w:hAnsi="Times New Roman" w:cs="Times New Roman"/>
                <w:bCs/>
                <w:i/>
                <w:sz w:val="24"/>
                <w:szCs w:val="24"/>
                <w:lang w:eastAsia="cs-CZ"/>
              </w:rPr>
              <w:t>Nadané dítě (bystré)</w:t>
            </w:r>
          </w:p>
        </w:tc>
        <w:tc>
          <w:tcPr>
            <w:tcW w:w="4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CD63BB" w:rsidRDefault="007936A7" w:rsidP="007936A7">
            <w:pPr>
              <w:spacing w:before="100" w:beforeAutospacing="1" w:after="0" w:line="360" w:lineRule="auto"/>
              <w:jc w:val="center"/>
              <w:rPr>
                <w:rFonts w:ascii="Times New Roman" w:eastAsia="Times New Roman" w:hAnsi="Times New Roman" w:cs="Times New Roman"/>
                <w:i/>
                <w:sz w:val="24"/>
                <w:szCs w:val="24"/>
                <w:lang w:eastAsia="cs-CZ"/>
              </w:rPr>
            </w:pPr>
            <w:r w:rsidRPr="00CD63BB">
              <w:rPr>
                <w:rFonts w:ascii="Times New Roman" w:eastAsia="Times New Roman" w:hAnsi="Times New Roman" w:cs="Times New Roman"/>
                <w:bCs/>
                <w:i/>
                <w:sz w:val="24"/>
                <w:szCs w:val="24"/>
                <w:lang w:eastAsia="cs-CZ"/>
              </w:rPr>
              <w:t>Mimořádně nadané dítě (nadané)</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Zná odpovědi</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Klade další otázky</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 xml:space="preserve">Zajímá se </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zvědavé</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Snaží se dobře obstát ve zkouškách</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Snaží se a uspěje v testech a u zkoušek</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Odpovídá na otázky</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Zajímají ho detaily, rozpracovává, dokončuje</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Má dobré nápady</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Má neobvyklé nápady</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vůdcem skupiny</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samostatné, často pracuje samo</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Poslouchá se zájmem</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Projevuje silné emoce a stavy při tom, co poslouchá</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Snadno se učí</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Všechno už ví</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oblíbené u vrstevníků</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Vyhovuje mu více společnost starších dětí a dospělých</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Chápe významy</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Dělá samostatně závěry</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Vymýšlí úlohy a samostatně je řeší</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Iniciuje projekty</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Přijímá úkoly a poslušně je plní</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 xml:space="preserve">Přijímá úkoly </w:t>
            </w:r>
            <w:proofErr w:type="gramStart"/>
            <w:r w:rsidRPr="00D71A8D">
              <w:rPr>
                <w:rFonts w:ascii="Times New Roman" w:eastAsia="Times New Roman" w:hAnsi="Times New Roman" w:cs="Times New Roman"/>
                <w:sz w:val="24"/>
                <w:szCs w:val="24"/>
                <w:lang w:eastAsia="cs-CZ"/>
              </w:rPr>
              <w:t>kriticky a když</w:t>
            </w:r>
            <w:proofErr w:type="gramEnd"/>
            <w:r w:rsidRPr="00D71A8D">
              <w:rPr>
                <w:rFonts w:ascii="Times New Roman" w:eastAsia="Times New Roman" w:hAnsi="Times New Roman" w:cs="Times New Roman"/>
                <w:sz w:val="24"/>
                <w:szCs w:val="24"/>
                <w:lang w:eastAsia="cs-CZ"/>
              </w:rPr>
              <w:t xml:space="preserve"> ho zajímají, se zaujetím se jim věnuje</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Dobře se cítí ve škole (ve školce)</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Dobře se cítí při učení</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Přesně kopíruje zadané úkoly</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Vytváří nová řešení</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Přijímá informace, vstřebává je</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Využívá informace</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Dobře využívá naučené</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Hledá nové možnosti využití naučeného, experimentuje</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Dobře si pamatuje</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Dobře předpokládá</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vytrvalé při sledování</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Pozorně sleduje</w:t>
            </w:r>
          </w:p>
        </w:tc>
      </w:tr>
      <w:tr w:rsidR="007936A7" w:rsidRPr="00D71A8D" w:rsidTr="00B63CBB">
        <w:tc>
          <w:tcPr>
            <w:tcW w:w="4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spokojené s vlastním učením a s výsledky</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7" w:rsidRPr="00D71A8D" w:rsidRDefault="007936A7" w:rsidP="007936A7">
            <w:pPr>
              <w:spacing w:before="100" w:beforeAutospacing="1" w:after="0" w:line="360" w:lineRule="auto"/>
              <w:jc w:val="both"/>
              <w:rPr>
                <w:rFonts w:ascii="Times New Roman" w:eastAsia="Times New Roman" w:hAnsi="Times New Roman" w:cs="Times New Roman"/>
                <w:sz w:val="24"/>
                <w:szCs w:val="24"/>
                <w:lang w:eastAsia="cs-CZ"/>
              </w:rPr>
            </w:pPr>
            <w:r w:rsidRPr="00D71A8D">
              <w:rPr>
                <w:rFonts w:ascii="Times New Roman" w:eastAsia="Times New Roman" w:hAnsi="Times New Roman" w:cs="Times New Roman"/>
                <w:sz w:val="24"/>
                <w:szCs w:val="24"/>
                <w:lang w:eastAsia="cs-CZ"/>
              </w:rPr>
              <w:t>Je velmi sebekritické</w:t>
            </w:r>
          </w:p>
        </w:tc>
      </w:tr>
    </w:tbl>
    <w:p w:rsidR="007936A7" w:rsidRDefault="007936A7" w:rsidP="007936A7">
      <w:pPr>
        <w:spacing w:after="0" w:line="360" w:lineRule="auto"/>
        <w:rPr>
          <w:rFonts w:ascii="Times New Roman" w:hAnsi="Times New Roman" w:cs="Times New Roman"/>
          <w:sz w:val="24"/>
          <w:szCs w:val="24"/>
        </w:rPr>
      </w:pPr>
    </w:p>
    <w:p w:rsidR="007936A7" w:rsidRDefault="007936A7" w:rsidP="007936A7">
      <w:pPr>
        <w:spacing w:after="0" w:line="360" w:lineRule="auto"/>
        <w:rPr>
          <w:rFonts w:ascii="Times New Roman" w:hAnsi="Times New Roman" w:cs="Times New Roman"/>
          <w:sz w:val="24"/>
          <w:szCs w:val="24"/>
        </w:rPr>
      </w:pPr>
    </w:p>
    <w:p w:rsidR="007936A7" w:rsidRPr="00CC4E48" w:rsidRDefault="007936A7" w:rsidP="007936A7">
      <w:pPr>
        <w:spacing w:after="0" w:line="360" w:lineRule="auto"/>
        <w:rPr>
          <w:rFonts w:ascii="Times New Roman" w:hAnsi="Times New Roman" w:cs="Times New Roman"/>
          <w:sz w:val="24"/>
          <w:szCs w:val="24"/>
        </w:rPr>
      </w:pPr>
      <w:r w:rsidRPr="00CC4E48">
        <w:rPr>
          <w:rFonts w:ascii="Times New Roman" w:hAnsi="Times New Roman" w:cs="Times New Roman"/>
          <w:b/>
          <w:sz w:val="24"/>
          <w:szCs w:val="24"/>
        </w:rPr>
        <w:t>Vzdělávání nadaných dětí</w:t>
      </w:r>
      <w:r>
        <w:rPr>
          <w:rFonts w:ascii="Times New Roman" w:hAnsi="Times New Roman" w:cs="Times New Roman"/>
          <w:b/>
          <w:sz w:val="24"/>
          <w:szCs w:val="24"/>
        </w:rPr>
        <w:t xml:space="preserve"> </w:t>
      </w:r>
      <w:r w:rsidRPr="00CC4E48">
        <w:rPr>
          <w:rFonts w:ascii="Times New Roman" w:hAnsi="Times New Roman" w:cs="Times New Roman"/>
          <w:sz w:val="24"/>
          <w:szCs w:val="24"/>
        </w:rPr>
        <w:t>v současnosti probíhá zejména:</w:t>
      </w:r>
    </w:p>
    <w:p w:rsidR="007936A7" w:rsidRDefault="007936A7" w:rsidP="007936A7">
      <w:pPr>
        <w:pStyle w:val="Odstavecseseznamem"/>
        <w:numPr>
          <w:ilvl w:val="0"/>
          <w:numId w:val="36"/>
        </w:numPr>
        <w:spacing w:after="0" w:line="360" w:lineRule="auto"/>
        <w:rPr>
          <w:rFonts w:ascii="Times New Roman" w:hAnsi="Times New Roman"/>
          <w:sz w:val="24"/>
          <w:szCs w:val="24"/>
        </w:rPr>
      </w:pPr>
      <w:r w:rsidRPr="00206267">
        <w:rPr>
          <w:rFonts w:ascii="Times New Roman" w:hAnsi="Times New Roman"/>
          <w:b/>
          <w:sz w:val="24"/>
          <w:szCs w:val="24"/>
        </w:rPr>
        <w:t>ve speciálních školách pro nadané</w:t>
      </w:r>
      <w:r w:rsidRPr="00E3032E">
        <w:rPr>
          <w:rFonts w:ascii="Times New Roman" w:hAnsi="Times New Roman"/>
          <w:sz w:val="24"/>
          <w:szCs w:val="24"/>
        </w:rPr>
        <w:t xml:space="preserve"> – v rámci celé ČR existuje jen několik takto úzce specializovaných škol, takže pro většinu nadaných dětí jsou nedostupné. Ani tyto speciální školy však nemohou poskytnout zcela uspokojivé vyřešení daného problému. </w:t>
      </w:r>
      <w:r>
        <w:rPr>
          <w:rFonts w:ascii="Times New Roman" w:hAnsi="Times New Roman"/>
          <w:sz w:val="24"/>
          <w:szCs w:val="24"/>
        </w:rPr>
        <w:lastRenderedPageBreak/>
        <w:t xml:space="preserve">Navíc se v současné době prosazuje ve vzdělávání spíše trend integrace či inkluze, než segregace. </w:t>
      </w:r>
    </w:p>
    <w:p w:rsidR="007936A7" w:rsidRPr="00E3032E" w:rsidRDefault="007936A7" w:rsidP="007936A7">
      <w:pPr>
        <w:pStyle w:val="Odstavecseseznamem"/>
        <w:numPr>
          <w:ilvl w:val="0"/>
          <w:numId w:val="36"/>
        </w:numPr>
        <w:spacing w:after="0" w:line="360" w:lineRule="auto"/>
        <w:rPr>
          <w:rFonts w:ascii="Times New Roman" w:hAnsi="Times New Roman"/>
          <w:sz w:val="24"/>
          <w:szCs w:val="24"/>
        </w:rPr>
      </w:pPr>
      <w:r w:rsidRPr="00206267">
        <w:rPr>
          <w:rFonts w:ascii="Times New Roman" w:hAnsi="Times New Roman"/>
          <w:b/>
          <w:sz w:val="24"/>
          <w:szCs w:val="24"/>
        </w:rPr>
        <w:t>ve speciálních třídách pro nadané v rámci běžné školy</w:t>
      </w:r>
      <w:r>
        <w:rPr>
          <w:rFonts w:ascii="Times New Roman" w:hAnsi="Times New Roman"/>
          <w:sz w:val="24"/>
          <w:szCs w:val="24"/>
        </w:rPr>
        <w:t xml:space="preserve"> – jedná se o tzv. přechodové formy, které rovněž nejsou příliš často využívány. Výhodou je výuka přizpůsobená potřebám nadaných dětí, vzniká zde však riziko pocitu jisté výjimečnosti či rivality mezi žáky speciální </w:t>
      </w:r>
      <w:proofErr w:type="gramStart"/>
      <w:r>
        <w:rPr>
          <w:rFonts w:ascii="Times New Roman" w:hAnsi="Times New Roman"/>
          <w:sz w:val="24"/>
          <w:szCs w:val="24"/>
        </w:rPr>
        <w:t>třídy  a dětmi</w:t>
      </w:r>
      <w:proofErr w:type="gramEnd"/>
      <w:r>
        <w:rPr>
          <w:rFonts w:ascii="Times New Roman" w:hAnsi="Times New Roman"/>
          <w:sz w:val="24"/>
          <w:szCs w:val="24"/>
        </w:rPr>
        <w:t xml:space="preserve"> z ostatních tříd. </w:t>
      </w:r>
    </w:p>
    <w:p w:rsidR="007936A7" w:rsidRPr="008F2A40" w:rsidRDefault="007936A7" w:rsidP="007936A7">
      <w:pPr>
        <w:pStyle w:val="Odstavecseseznamem"/>
        <w:numPr>
          <w:ilvl w:val="0"/>
          <w:numId w:val="36"/>
        </w:numPr>
        <w:spacing w:after="0" w:line="360" w:lineRule="auto"/>
        <w:rPr>
          <w:rFonts w:ascii="Times New Roman" w:hAnsi="Times New Roman"/>
          <w:b/>
          <w:sz w:val="24"/>
          <w:szCs w:val="24"/>
        </w:rPr>
      </w:pPr>
      <w:r w:rsidRPr="00206267">
        <w:rPr>
          <w:rFonts w:ascii="Times New Roman" w:hAnsi="Times New Roman"/>
          <w:b/>
          <w:sz w:val="24"/>
          <w:szCs w:val="24"/>
        </w:rPr>
        <w:t xml:space="preserve">v běžné třídě – </w:t>
      </w:r>
      <w:r w:rsidRPr="00206267">
        <w:rPr>
          <w:rFonts w:ascii="Times New Roman" w:hAnsi="Times New Roman"/>
          <w:sz w:val="24"/>
          <w:szCs w:val="24"/>
        </w:rPr>
        <w:t xml:space="preserve">integrace nadaného dítěte do výuky v běžné třídě je nejčastější formou jejich vzdělávání. Jako vhodné metody výuky se jeví především </w:t>
      </w:r>
      <w:r w:rsidRPr="00206267">
        <w:rPr>
          <w:rFonts w:ascii="Times New Roman" w:hAnsi="Times New Roman"/>
          <w:i/>
          <w:sz w:val="24"/>
          <w:szCs w:val="24"/>
        </w:rPr>
        <w:t xml:space="preserve">skupinové a kooperativní vyučování </w:t>
      </w:r>
      <w:r w:rsidRPr="00206267">
        <w:rPr>
          <w:rFonts w:ascii="Times New Roman" w:hAnsi="Times New Roman"/>
          <w:sz w:val="24"/>
          <w:szCs w:val="24"/>
        </w:rPr>
        <w:t xml:space="preserve">– výhodou je zapojení často individualisticky smýšlejících talentovaných dětí do práce celé skupiny, učí se spolupracovat, formulovat své názory a myšlenky a komunikovat o nich s ostatními. Nevýhodu mohou představovat různé úrovně znalostí a schopností jednotlivých členů skupiny, neboť bude-li nadaný žák vždy fungovat jako zdroj informací a „zásobník“ způsobů řešení, nebude se </w:t>
      </w:r>
      <w:r>
        <w:rPr>
          <w:rFonts w:ascii="Times New Roman" w:hAnsi="Times New Roman"/>
          <w:sz w:val="24"/>
          <w:szCs w:val="24"/>
        </w:rPr>
        <w:t>jeho nadání příliš rozvíjet. Vhodnější jsou homogenní skupiny, kde jsou si členové výkonnostně blíže.</w:t>
      </w:r>
    </w:p>
    <w:p w:rsidR="007936A7" w:rsidRDefault="007936A7" w:rsidP="007936A7">
      <w:pPr>
        <w:pStyle w:val="Odstavecseseznamem"/>
        <w:spacing w:after="0" w:line="360" w:lineRule="auto"/>
        <w:rPr>
          <w:rFonts w:ascii="Times New Roman" w:hAnsi="Times New Roman"/>
          <w:b/>
          <w:sz w:val="24"/>
          <w:szCs w:val="24"/>
        </w:rPr>
      </w:pPr>
    </w:p>
    <w:p w:rsidR="007936A7" w:rsidRDefault="007936A7" w:rsidP="007936A7">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Základní přístupy při výuce nadaných dětí</w:t>
      </w:r>
    </w:p>
    <w:p w:rsidR="007936A7" w:rsidRDefault="007936A7" w:rsidP="007936A7">
      <w:pPr>
        <w:spacing w:after="0" w:line="360" w:lineRule="auto"/>
        <w:ind w:left="360"/>
        <w:rPr>
          <w:rFonts w:ascii="Times New Roman" w:hAnsi="Times New Roman" w:cs="Times New Roman"/>
          <w:sz w:val="24"/>
          <w:szCs w:val="24"/>
        </w:rPr>
      </w:pPr>
      <w:r>
        <w:rPr>
          <w:rFonts w:ascii="Times New Roman" w:hAnsi="Times New Roman" w:cs="Times New Roman"/>
          <w:b/>
          <w:sz w:val="24"/>
          <w:szCs w:val="24"/>
        </w:rPr>
        <w:t>Obohacování učiva</w:t>
      </w:r>
      <w:r>
        <w:rPr>
          <w:rStyle w:val="Znakapoznpodarou"/>
          <w:rFonts w:ascii="Times New Roman" w:hAnsi="Times New Roman" w:cs="Times New Roman"/>
          <w:b/>
          <w:sz w:val="24"/>
          <w:szCs w:val="24"/>
        </w:rPr>
        <w:footnoteReference w:id="15"/>
      </w:r>
      <w:r>
        <w:rPr>
          <w:rFonts w:ascii="Times New Roman" w:hAnsi="Times New Roman" w:cs="Times New Roman"/>
          <w:b/>
          <w:sz w:val="24"/>
          <w:szCs w:val="24"/>
        </w:rPr>
        <w:t xml:space="preserve"> – </w:t>
      </w:r>
      <w:r>
        <w:rPr>
          <w:rFonts w:ascii="Times New Roman" w:hAnsi="Times New Roman" w:cs="Times New Roman"/>
          <w:sz w:val="24"/>
          <w:szCs w:val="24"/>
        </w:rPr>
        <w:t xml:space="preserve">jedná se o rozšíření znalostí, podchycení zájmů a dovedností nad rámec běžného učiva. Obohacování učiva pomáhá žákům rozvíjet tvořivé myšlení, řešit problémy, klást otázky, experimentovat, bádat. Obohacovat učivo lze buď do šířky – tj. předkládat nová a neobvyklá témata ve výuce, nebo do hloubky informací – tj. hlubší rozvedení vybraného tématu. </w:t>
      </w:r>
    </w:p>
    <w:p w:rsidR="007936A7" w:rsidRDefault="007936A7" w:rsidP="007936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Při obohacování učiva hrají velmi důležitou roli speciální učební materiály, které by dítě mělo mít  kdykoli k dispozici (knihy, encyklopedie, počítačové výukové programy, modely, konstrukce, experimentální sady, exponáty, </w:t>
      </w: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přístroje, konstrukční a fyzikální stavebnice apod.). Tyto materiály lze též používat v době, kdy nadané dítě již je hotovo se zadaným úkolem nebo pro inspiraci či motivaci.</w:t>
      </w:r>
    </w:p>
    <w:p w:rsidR="007936A7" w:rsidRDefault="007936A7" w:rsidP="007936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Jako obohacení učiva mohou sloužit též exkurze, zapojení do soutěží, vzdělávací kluby, využívaní informačních technologií či zapojení odborníků nebo zajímavých osobností do výuky. Hlavní smysl obohacování učiva můžeme chápat v třech rovinách – jako zlepšení schopnosti analyzovat a řešit problémy; jako rozvoj hlubokých zájmů nadaného žáka; jako podněcování originality, iniciativy a sebekontroly.</w:t>
      </w:r>
    </w:p>
    <w:p w:rsidR="007936A7" w:rsidRDefault="007936A7" w:rsidP="007936A7">
      <w:pPr>
        <w:spacing w:after="0" w:line="360" w:lineRule="auto"/>
        <w:ind w:left="360"/>
        <w:rPr>
          <w:rFonts w:ascii="Times New Roman" w:hAnsi="Times New Roman" w:cs="Times New Roman"/>
          <w:b/>
          <w:sz w:val="24"/>
          <w:szCs w:val="24"/>
        </w:rPr>
      </w:pPr>
    </w:p>
    <w:p w:rsidR="007936A7" w:rsidRDefault="007936A7" w:rsidP="007936A7">
      <w:pPr>
        <w:spacing w:after="0" w:line="360" w:lineRule="auto"/>
        <w:ind w:left="360"/>
        <w:rPr>
          <w:rFonts w:ascii="Times New Roman" w:hAnsi="Times New Roman" w:cs="Times New Roman"/>
          <w:sz w:val="24"/>
          <w:szCs w:val="24"/>
        </w:rPr>
      </w:pPr>
      <w:r>
        <w:rPr>
          <w:rFonts w:ascii="Times New Roman" w:hAnsi="Times New Roman" w:cs="Times New Roman"/>
          <w:b/>
          <w:sz w:val="24"/>
          <w:szCs w:val="24"/>
        </w:rPr>
        <w:t>Akcelerace</w:t>
      </w:r>
      <w:r>
        <w:rPr>
          <w:rStyle w:val="Znakapoznpodarou"/>
          <w:rFonts w:ascii="Times New Roman" w:hAnsi="Times New Roman" w:cs="Times New Roman"/>
          <w:b/>
          <w:sz w:val="24"/>
          <w:szCs w:val="24"/>
        </w:rPr>
        <w:footnoteReference w:id="16"/>
      </w:r>
      <w:r>
        <w:rPr>
          <w:rFonts w:ascii="Times New Roman" w:hAnsi="Times New Roman" w:cs="Times New Roman"/>
          <w:b/>
          <w:sz w:val="24"/>
          <w:szCs w:val="24"/>
        </w:rPr>
        <w:t xml:space="preserve"> </w:t>
      </w:r>
      <w:r>
        <w:rPr>
          <w:rFonts w:ascii="Times New Roman" w:hAnsi="Times New Roman" w:cs="Times New Roman"/>
          <w:sz w:val="24"/>
          <w:szCs w:val="24"/>
        </w:rPr>
        <w:t xml:space="preserve">je chápána jako urychlování školního procesu, pokud se ukáže, že dítě zvládá učivo mnohem rychleji než jeho vrstevníci. Patří sem např. vstup do školy dítěte mladšího než šest let, dřívější vstup na vyšší úroveň vzdělávání (vstup na střední či vysokou školu dříve, než to odpovídá jeho věku), přeskakování ročníků či seskupování žáků s lepšími výsledky v určitých předmětech. </w:t>
      </w:r>
    </w:p>
    <w:p w:rsidR="007936A7" w:rsidRDefault="007936A7" w:rsidP="007936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Akceleraci je třeba zvládnout dobře po organizační stránce – jedná se zejména o úpravu rozvrhu hodin žáka, který na vybrané předměty dochází do vyššího ročníku. Pozitivní se na akcelerace může jevit adekvátní uznání schopností dítěte bez ohledu na věk či ročník, méně drilu a formálního opakování učiva, méně monotónní práce a nudy, zvýšená motivace, větší možnost setkávat se s intelektovými vrstevníky. Nevýhody představuje např. stres z vyšších nároků, nedostatek času a možností spřátelit se s vrstevníky, fyzická či emocionální nezralost.</w:t>
      </w:r>
    </w:p>
    <w:p w:rsidR="007936A7" w:rsidRDefault="007936A7" w:rsidP="007936A7">
      <w:pPr>
        <w:spacing w:after="0" w:line="360" w:lineRule="auto"/>
        <w:ind w:left="360"/>
        <w:rPr>
          <w:rFonts w:ascii="Times New Roman" w:hAnsi="Times New Roman" w:cs="Times New Roman"/>
          <w:sz w:val="24"/>
          <w:szCs w:val="24"/>
        </w:rPr>
      </w:pPr>
    </w:p>
    <w:p w:rsidR="007936A7" w:rsidRDefault="007936A7" w:rsidP="007936A7">
      <w:pPr>
        <w:spacing w:after="0" w:line="360" w:lineRule="auto"/>
        <w:ind w:left="360"/>
        <w:rPr>
          <w:rFonts w:ascii="Times New Roman" w:hAnsi="Times New Roman" w:cs="Times New Roman"/>
          <w:sz w:val="24"/>
          <w:szCs w:val="24"/>
        </w:rPr>
      </w:pPr>
      <w:r>
        <w:rPr>
          <w:rFonts w:ascii="Times New Roman" w:hAnsi="Times New Roman" w:cs="Times New Roman"/>
          <w:b/>
          <w:sz w:val="24"/>
          <w:szCs w:val="24"/>
        </w:rPr>
        <w:t xml:space="preserve">Individuální vzdělávací plán (IVP) </w:t>
      </w:r>
      <w:r>
        <w:rPr>
          <w:rFonts w:ascii="Times New Roman" w:hAnsi="Times New Roman" w:cs="Times New Roman"/>
          <w:sz w:val="24"/>
          <w:szCs w:val="24"/>
        </w:rPr>
        <w:t>je chápán jako závazný dokument pro zajištění vzdělávacích potřeb nadaného žáka v podmínkách konkrétní školy, kam dítě dochází.  IVP je strukturovaný plán, který vychází z aktuálního vývoje žáka a průběžně zaznamenává jeho výsledky ve vzdělávání. To znamená, že rodičům i učitelům umožní během školního roku monitorovat průběh práce dítěte i částečně modifikovat konkrétní postupy či oblasti, na něž by se dítě mělo zaměřit. Nezastupitelnou roli při tvorbě i kontrole IVP představuje psycholog, který dává vstupní doporučení pro sestavení IVP a každý půl rok provádí tzv. kontrolní vyšetření, na jejichž základě je možno přistoupit k dílčím úpravám IVP. Se vzděláváním podle IVP musí souhlasit jako rodiče, tak učitel žáka.</w:t>
      </w:r>
    </w:p>
    <w:p w:rsidR="007936A7" w:rsidRDefault="007936A7" w:rsidP="007936A7">
      <w:pPr>
        <w:spacing w:after="0" w:line="360" w:lineRule="auto"/>
        <w:rPr>
          <w:rFonts w:ascii="Times New Roman" w:hAnsi="Times New Roman" w:cs="Times New Roman"/>
          <w:sz w:val="24"/>
          <w:szCs w:val="24"/>
        </w:rPr>
      </w:pPr>
      <w:r>
        <w:rPr>
          <w:rFonts w:ascii="Times New Roman" w:hAnsi="Times New Roman" w:cs="Times New Roman"/>
          <w:sz w:val="24"/>
          <w:szCs w:val="24"/>
        </w:rPr>
        <w:t>Literatura k tématu:</w:t>
      </w:r>
    </w:p>
    <w:p w:rsidR="007936A7" w:rsidRPr="00B63D0C"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CAMPBELL, J. R. </w:t>
      </w:r>
      <w:r w:rsidRPr="00B63D0C">
        <w:rPr>
          <w:rFonts w:ascii="Times New Roman" w:eastAsia="Times New Roman" w:hAnsi="Times New Roman" w:cs="Times New Roman"/>
          <w:i/>
          <w:iCs/>
          <w:sz w:val="24"/>
          <w:szCs w:val="24"/>
          <w:lang w:eastAsia="cs-CZ"/>
        </w:rPr>
        <w:t>Jak rozvíjet nadání vašich dětí</w:t>
      </w:r>
      <w:r>
        <w:rPr>
          <w:rFonts w:ascii="Times New Roman" w:eastAsia="Times New Roman" w:hAnsi="Times New Roman" w:cs="Times New Roman"/>
          <w:i/>
          <w:iCs/>
          <w:sz w:val="24"/>
          <w:szCs w:val="24"/>
          <w:lang w:eastAsia="cs-CZ"/>
        </w:rPr>
        <w:t>.</w:t>
      </w:r>
      <w:r w:rsidRPr="00B63D0C">
        <w:rPr>
          <w:rFonts w:ascii="Times New Roman" w:eastAsia="Times New Roman" w:hAnsi="Times New Roman" w:cs="Times New Roman"/>
          <w:sz w:val="24"/>
          <w:szCs w:val="24"/>
          <w:lang w:eastAsia="cs-CZ"/>
        </w:rPr>
        <w:t xml:space="preserve"> </w:t>
      </w:r>
      <w:proofErr w:type="gramStart"/>
      <w:r w:rsidRPr="00B63D0C">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raha : Portál</w:t>
      </w:r>
      <w:proofErr w:type="gramEnd"/>
      <w:r>
        <w:rPr>
          <w:rFonts w:ascii="Times New Roman" w:eastAsia="Times New Roman" w:hAnsi="Times New Roman" w:cs="Times New Roman"/>
          <w:sz w:val="24"/>
          <w:szCs w:val="24"/>
          <w:lang w:eastAsia="cs-CZ"/>
        </w:rPr>
        <w:t xml:space="preserve">, </w:t>
      </w:r>
      <w:r w:rsidRPr="00B63D0C">
        <w:rPr>
          <w:rFonts w:ascii="Times New Roman" w:eastAsia="Times New Roman" w:hAnsi="Times New Roman" w:cs="Times New Roman"/>
          <w:sz w:val="24"/>
          <w:szCs w:val="24"/>
          <w:lang w:eastAsia="cs-CZ"/>
        </w:rPr>
        <w:t>2001</w:t>
      </w:r>
      <w:r>
        <w:rPr>
          <w:rFonts w:ascii="Times New Roman" w:eastAsia="Times New Roman" w:hAnsi="Times New Roman" w:cs="Times New Roman"/>
          <w:sz w:val="24"/>
          <w:szCs w:val="24"/>
          <w:lang w:eastAsia="cs-CZ"/>
        </w:rPr>
        <w:t>.</w:t>
      </w:r>
    </w:p>
    <w:p w:rsidR="007936A7" w:rsidRPr="00B63D0C"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DOČKAL, V. </w:t>
      </w:r>
      <w:r w:rsidRPr="00B63D0C">
        <w:rPr>
          <w:rFonts w:ascii="Times New Roman" w:eastAsia="Times New Roman" w:hAnsi="Times New Roman" w:cs="Times New Roman"/>
          <w:i/>
          <w:iCs/>
          <w:sz w:val="24"/>
          <w:szCs w:val="24"/>
          <w:lang w:eastAsia="cs-CZ"/>
        </w:rPr>
        <w:t>Zaměřeno na talenty</w:t>
      </w:r>
      <w:r>
        <w:rPr>
          <w:rFonts w:ascii="Times New Roman" w:eastAsia="Times New Roman" w:hAnsi="Times New Roman" w:cs="Times New Roman"/>
          <w:i/>
          <w:iCs/>
          <w:sz w:val="24"/>
          <w:szCs w:val="24"/>
          <w:lang w:eastAsia="cs-CZ"/>
        </w:rPr>
        <w:t>.</w:t>
      </w:r>
      <w:r w:rsidRPr="00B63D0C">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 xml:space="preserve">Praha : </w:t>
      </w:r>
      <w:r w:rsidRPr="00B63D0C">
        <w:rPr>
          <w:rFonts w:ascii="Times New Roman" w:eastAsia="Times New Roman" w:hAnsi="Times New Roman" w:cs="Times New Roman"/>
          <w:sz w:val="24"/>
          <w:szCs w:val="24"/>
          <w:lang w:eastAsia="cs-CZ"/>
        </w:rPr>
        <w:t>Nakladatelství</w:t>
      </w:r>
      <w:proofErr w:type="gramEnd"/>
      <w:r w:rsidRPr="00B63D0C">
        <w:rPr>
          <w:rFonts w:ascii="Times New Roman" w:eastAsia="Times New Roman" w:hAnsi="Times New Roman" w:cs="Times New Roman"/>
          <w:sz w:val="24"/>
          <w:szCs w:val="24"/>
          <w:lang w:eastAsia="cs-CZ"/>
        </w:rPr>
        <w:t xml:space="preserve"> Lidové noviny,</w:t>
      </w:r>
      <w:r>
        <w:rPr>
          <w:rFonts w:ascii="Times New Roman" w:eastAsia="Times New Roman" w:hAnsi="Times New Roman" w:cs="Times New Roman"/>
          <w:sz w:val="24"/>
          <w:szCs w:val="24"/>
          <w:lang w:eastAsia="cs-CZ"/>
        </w:rPr>
        <w:t xml:space="preserve"> </w:t>
      </w:r>
      <w:r w:rsidRPr="00B63D0C">
        <w:rPr>
          <w:rFonts w:ascii="Times New Roman" w:eastAsia="Times New Roman" w:hAnsi="Times New Roman" w:cs="Times New Roman"/>
          <w:sz w:val="24"/>
          <w:szCs w:val="24"/>
          <w:lang w:eastAsia="cs-CZ"/>
        </w:rPr>
        <w:t>2005</w:t>
      </w:r>
      <w:r>
        <w:rPr>
          <w:rFonts w:ascii="Times New Roman" w:eastAsia="Times New Roman" w:hAnsi="Times New Roman" w:cs="Times New Roman"/>
          <w:sz w:val="24"/>
          <w:szCs w:val="24"/>
          <w:lang w:eastAsia="cs-CZ"/>
        </w:rPr>
        <w:t>.</w:t>
      </w:r>
    </w:p>
    <w:p w:rsidR="007936A7" w:rsidRPr="00B63D0C"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FOŘTÍK, V.; FOŘTÍKOVÁ, J. </w:t>
      </w:r>
      <w:r w:rsidRPr="00B63D0C">
        <w:rPr>
          <w:rFonts w:ascii="Times New Roman" w:eastAsia="Times New Roman" w:hAnsi="Times New Roman" w:cs="Times New Roman"/>
          <w:i/>
          <w:iCs/>
          <w:sz w:val="24"/>
          <w:szCs w:val="24"/>
          <w:lang w:eastAsia="cs-CZ"/>
        </w:rPr>
        <w:t>Nadané dítě a rozvoj jeho schopností</w:t>
      </w:r>
      <w:r>
        <w:rPr>
          <w:rFonts w:ascii="Times New Roman" w:eastAsia="Times New Roman" w:hAnsi="Times New Roman" w:cs="Times New Roman"/>
          <w:sz w:val="24"/>
          <w:szCs w:val="24"/>
          <w:lang w:eastAsia="cs-CZ"/>
        </w:rPr>
        <w:t xml:space="preserve">. </w:t>
      </w:r>
      <w:proofErr w:type="gramStart"/>
      <w:r w:rsidRPr="00B63D0C">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 xml:space="preserve">raha : </w:t>
      </w:r>
      <w:r w:rsidRPr="00B63D0C">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ortál</w:t>
      </w:r>
      <w:proofErr w:type="gramEnd"/>
      <w:r>
        <w:rPr>
          <w:rFonts w:ascii="Times New Roman" w:eastAsia="Times New Roman" w:hAnsi="Times New Roman" w:cs="Times New Roman"/>
          <w:sz w:val="24"/>
          <w:szCs w:val="24"/>
          <w:lang w:eastAsia="cs-CZ"/>
        </w:rPr>
        <w:t>,</w:t>
      </w:r>
      <w:r w:rsidRPr="00B63D0C">
        <w:rPr>
          <w:rFonts w:ascii="Times New Roman" w:eastAsia="Times New Roman" w:hAnsi="Times New Roman" w:cs="Times New Roman"/>
          <w:sz w:val="24"/>
          <w:szCs w:val="24"/>
          <w:lang w:eastAsia="cs-CZ"/>
        </w:rPr>
        <w:t xml:space="preserve"> 2007</w:t>
      </w:r>
      <w:r>
        <w:rPr>
          <w:rFonts w:ascii="Times New Roman" w:eastAsia="Times New Roman" w:hAnsi="Times New Roman" w:cs="Times New Roman"/>
          <w:sz w:val="24"/>
          <w:szCs w:val="24"/>
          <w:lang w:eastAsia="cs-CZ"/>
        </w:rPr>
        <w:t>.</w:t>
      </w:r>
    </w:p>
    <w:p w:rsidR="007936A7" w:rsidRPr="00B63D0C" w:rsidRDefault="007936A7" w:rsidP="007936A7">
      <w:pPr>
        <w:spacing w:after="0" w:line="360" w:lineRule="auto"/>
        <w:jc w:val="both"/>
        <w:rPr>
          <w:rFonts w:ascii="Times New Roman" w:eastAsia="Times New Roman" w:hAnsi="Times New Roman" w:cs="Times New Roman"/>
          <w:sz w:val="24"/>
          <w:szCs w:val="24"/>
          <w:lang w:eastAsia="cs-CZ"/>
        </w:rPr>
      </w:pPr>
      <w:r w:rsidRPr="00B63D0C">
        <w:rPr>
          <w:rFonts w:ascii="Times New Roman" w:eastAsia="Times New Roman" w:hAnsi="Times New Roman" w:cs="Times New Roman"/>
          <w:sz w:val="24"/>
          <w:szCs w:val="24"/>
          <w:lang w:eastAsia="cs-CZ"/>
        </w:rPr>
        <w:t>J</w:t>
      </w:r>
      <w:r>
        <w:rPr>
          <w:rFonts w:ascii="Times New Roman" w:eastAsia="Times New Roman" w:hAnsi="Times New Roman" w:cs="Times New Roman"/>
          <w:sz w:val="24"/>
          <w:szCs w:val="24"/>
          <w:lang w:eastAsia="cs-CZ"/>
        </w:rPr>
        <w:t xml:space="preserve">URÁŠKOVÁ, J. </w:t>
      </w:r>
      <w:r w:rsidRPr="00B63D0C">
        <w:rPr>
          <w:rFonts w:ascii="Times New Roman" w:eastAsia="Times New Roman" w:hAnsi="Times New Roman" w:cs="Times New Roman"/>
          <w:i/>
          <w:iCs/>
          <w:sz w:val="24"/>
          <w:szCs w:val="24"/>
          <w:lang w:eastAsia="cs-CZ"/>
        </w:rPr>
        <w:t>Základy pedagogiky nadaných</w:t>
      </w:r>
      <w:r>
        <w:rPr>
          <w:rFonts w:ascii="Times New Roman" w:eastAsia="Times New Roman" w:hAnsi="Times New Roman" w:cs="Times New Roman"/>
          <w:i/>
          <w:iCs/>
          <w:sz w:val="24"/>
          <w:szCs w:val="24"/>
          <w:lang w:eastAsia="cs-CZ"/>
        </w:rPr>
        <w:t>.</w:t>
      </w:r>
      <w:r w:rsidRPr="00B63D0C">
        <w:rPr>
          <w:rFonts w:ascii="Times New Roman" w:eastAsia="Times New Roman" w:hAnsi="Times New Roman" w:cs="Times New Roman"/>
          <w:sz w:val="24"/>
          <w:szCs w:val="24"/>
          <w:lang w:eastAsia="cs-CZ"/>
        </w:rPr>
        <w:t xml:space="preserve"> </w:t>
      </w:r>
      <w:proofErr w:type="spellStart"/>
      <w:proofErr w:type="gramStart"/>
      <w:r>
        <w:rPr>
          <w:rFonts w:ascii="Times New Roman" w:eastAsia="Times New Roman" w:hAnsi="Times New Roman" w:cs="Times New Roman"/>
          <w:sz w:val="24"/>
          <w:szCs w:val="24"/>
          <w:lang w:eastAsia="cs-CZ"/>
        </w:rPr>
        <w:t>Pezinok</w:t>
      </w:r>
      <w:proofErr w:type="spellEnd"/>
      <w:r>
        <w:rPr>
          <w:rFonts w:ascii="Times New Roman" w:eastAsia="Times New Roman" w:hAnsi="Times New Roman" w:cs="Times New Roman"/>
          <w:sz w:val="24"/>
          <w:szCs w:val="24"/>
          <w:lang w:eastAsia="cs-CZ"/>
        </w:rPr>
        <w:t xml:space="preserve"> : </w:t>
      </w:r>
      <w:r w:rsidRPr="00B63D0C">
        <w:rPr>
          <w:rFonts w:ascii="Times New Roman" w:eastAsia="Times New Roman" w:hAnsi="Times New Roman" w:cs="Times New Roman"/>
          <w:sz w:val="24"/>
          <w:szCs w:val="24"/>
          <w:lang w:eastAsia="cs-CZ"/>
        </w:rPr>
        <w:t>Formát</w:t>
      </w:r>
      <w:proofErr w:type="gramEnd"/>
      <w:r w:rsidRPr="00B63D0C">
        <w:rPr>
          <w:rFonts w:ascii="Times New Roman" w:eastAsia="Times New Roman" w:hAnsi="Times New Roman" w:cs="Times New Roman"/>
          <w:sz w:val="24"/>
          <w:szCs w:val="24"/>
          <w:lang w:eastAsia="cs-CZ"/>
        </w:rPr>
        <w:t>, 2003</w:t>
      </w:r>
      <w:r>
        <w:rPr>
          <w:rFonts w:ascii="Times New Roman" w:eastAsia="Times New Roman" w:hAnsi="Times New Roman" w:cs="Times New Roman"/>
          <w:sz w:val="24"/>
          <w:szCs w:val="24"/>
          <w:lang w:eastAsia="cs-CZ"/>
        </w:rPr>
        <w:t>.</w:t>
      </w:r>
    </w:p>
    <w:p w:rsidR="007936A7" w:rsidRPr="00B63D0C" w:rsidRDefault="007936A7" w:rsidP="007936A7">
      <w:pPr>
        <w:spacing w:after="0" w:line="360" w:lineRule="auto"/>
        <w:jc w:val="both"/>
        <w:rPr>
          <w:rFonts w:ascii="Times New Roman" w:eastAsia="Times New Roman" w:hAnsi="Times New Roman" w:cs="Times New Roman"/>
          <w:sz w:val="24"/>
          <w:szCs w:val="24"/>
          <w:lang w:eastAsia="cs-CZ"/>
        </w:rPr>
      </w:pPr>
      <w:r w:rsidRPr="00B63D0C">
        <w:rPr>
          <w:rFonts w:ascii="Times New Roman" w:eastAsia="Times New Roman" w:hAnsi="Times New Roman" w:cs="Times New Roman"/>
          <w:sz w:val="24"/>
          <w:szCs w:val="24"/>
          <w:lang w:eastAsia="cs-CZ"/>
        </w:rPr>
        <w:t>J</w:t>
      </w:r>
      <w:r>
        <w:rPr>
          <w:rFonts w:ascii="Times New Roman" w:eastAsia="Times New Roman" w:hAnsi="Times New Roman" w:cs="Times New Roman"/>
          <w:sz w:val="24"/>
          <w:szCs w:val="24"/>
          <w:lang w:eastAsia="cs-CZ"/>
        </w:rPr>
        <w:t xml:space="preserve">AZNIBATOVÁ, J. </w:t>
      </w:r>
      <w:r w:rsidRPr="00B63D0C">
        <w:rPr>
          <w:rFonts w:ascii="Times New Roman" w:eastAsia="Times New Roman" w:hAnsi="Times New Roman" w:cs="Times New Roman"/>
          <w:i/>
          <w:iCs/>
          <w:sz w:val="24"/>
          <w:szCs w:val="24"/>
          <w:lang w:eastAsia="cs-CZ"/>
        </w:rPr>
        <w:t xml:space="preserve">Nadané </w:t>
      </w:r>
      <w:proofErr w:type="spellStart"/>
      <w:r w:rsidRPr="00B63D0C">
        <w:rPr>
          <w:rFonts w:ascii="Times New Roman" w:eastAsia="Times New Roman" w:hAnsi="Times New Roman" w:cs="Times New Roman"/>
          <w:i/>
          <w:iCs/>
          <w:sz w:val="24"/>
          <w:szCs w:val="24"/>
          <w:lang w:eastAsia="cs-CZ"/>
        </w:rPr>
        <w:t>dieťa</w:t>
      </w:r>
      <w:proofErr w:type="spellEnd"/>
      <w:r>
        <w:rPr>
          <w:rFonts w:ascii="Times New Roman" w:eastAsia="Times New Roman" w:hAnsi="Times New Roman" w:cs="Times New Roman"/>
          <w:i/>
          <w:iCs/>
          <w:sz w:val="24"/>
          <w:szCs w:val="24"/>
          <w:lang w:eastAsia="cs-CZ"/>
        </w:rPr>
        <w:t>.</w:t>
      </w:r>
      <w:r w:rsidRPr="00B63D0C">
        <w:rPr>
          <w:rFonts w:ascii="Times New Roman" w:eastAsia="Times New Roman" w:hAnsi="Times New Roman" w:cs="Times New Roman"/>
          <w:sz w:val="24"/>
          <w:szCs w:val="24"/>
          <w:lang w:eastAsia="cs-CZ"/>
        </w:rPr>
        <w:t xml:space="preserve"> </w:t>
      </w:r>
      <w:proofErr w:type="gramStart"/>
      <w:r w:rsidRPr="00B63D0C">
        <w:rPr>
          <w:rFonts w:ascii="Times New Roman" w:eastAsia="Times New Roman" w:hAnsi="Times New Roman" w:cs="Times New Roman"/>
          <w:sz w:val="24"/>
          <w:szCs w:val="24"/>
          <w:lang w:eastAsia="cs-CZ"/>
        </w:rPr>
        <w:t xml:space="preserve">Bratislava </w:t>
      </w:r>
      <w:r>
        <w:rPr>
          <w:rFonts w:ascii="Times New Roman" w:eastAsia="Times New Roman" w:hAnsi="Times New Roman" w:cs="Times New Roman"/>
          <w:sz w:val="24"/>
          <w:szCs w:val="24"/>
          <w:lang w:eastAsia="cs-CZ"/>
        </w:rPr>
        <w:t>: Iris</w:t>
      </w:r>
      <w:proofErr w:type="gramEnd"/>
      <w:r>
        <w:rPr>
          <w:rFonts w:ascii="Times New Roman" w:eastAsia="Times New Roman" w:hAnsi="Times New Roman" w:cs="Times New Roman"/>
          <w:sz w:val="24"/>
          <w:szCs w:val="24"/>
          <w:lang w:eastAsia="cs-CZ"/>
        </w:rPr>
        <w:t xml:space="preserve">, </w:t>
      </w:r>
      <w:r w:rsidRPr="00B63D0C">
        <w:rPr>
          <w:rFonts w:ascii="Times New Roman" w:eastAsia="Times New Roman" w:hAnsi="Times New Roman" w:cs="Times New Roman"/>
          <w:sz w:val="24"/>
          <w:szCs w:val="24"/>
          <w:lang w:eastAsia="cs-CZ"/>
        </w:rPr>
        <w:t>2007</w:t>
      </w:r>
      <w:r>
        <w:rPr>
          <w:rFonts w:ascii="Times New Roman" w:eastAsia="Times New Roman" w:hAnsi="Times New Roman" w:cs="Times New Roman"/>
          <w:sz w:val="24"/>
          <w:szCs w:val="24"/>
          <w:lang w:eastAsia="cs-CZ"/>
        </w:rPr>
        <w:t>.</w:t>
      </w:r>
      <w:r w:rsidRPr="00B63D0C">
        <w:rPr>
          <w:rFonts w:ascii="Times New Roman" w:eastAsia="Times New Roman" w:hAnsi="Times New Roman" w:cs="Times New Roman"/>
          <w:sz w:val="24"/>
          <w:szCs w:val="24"/>
          <w:lang w:eastAsia="cs-CZ"/>
        </w:rPr>
        <w:t xml:space="preserve"> (3. Vydání)</w:t>
      </w:r>
    </w:p>
    <w:p w:rsidR="007936A7" w:rsidRPr="00B63D0C" w:rsidRDefault="007936A7" w:rsidP="007936A7">
      <w:pPr>
        <w:spacing w:after="0" w:line="360" w:lineRule="auto"/>
        <w:jc w:val="both"/>
        <w:rPr>
          <w:rFonts w:ascii="Times New Roman" w:eastAsia="Times New Roman" w:hAnsi="Times New Roman" w:cs="Times New Roman"/>
          <w:sz w:val="24"/>
          <w:szCs w:val="24"/>
          <w:lang w:eastAsia="cs-CZ"/>
        </w:rPr>
      </w:pPr>
      <w:r w:rsidRPr="00B63D0C">
        <w:rPr>
          <w:rFonts w:ascii="Times New Roman" w:eastAsia="Times New Roman" w:hAnsi="Times New Roman" w:cs="Times New Roman"/>
          <w:sz w:val="14"/>
          <w:szCs w:val="14"/>
          <w:lang w:eastAsia="cs-CZ"/>
        </w:rPr>
        <w:t xml:space="preserve"> </w:t>
      </w:r>
      <w:proofErr w:type="spellStart"/>
      <w:r w:rsidRPr="00B63D0C">
        <w:rPr>
          <w:rFonts w:ascii="Times New Roman" w:eastAsia="Times New Roman" w:hAnsi="Times New Roman" w:cs="Times New Roman"/>
          <w:sz w:val="24"/>
          <w:szCs w:val="24"/>
          <w:lang w:eastAsia="cs-CZ"/>
        </w:rPr>
        <w:t>Franz</w:t>
      </w:r>
      <w:proofErr w:type="spellEnd"/>
      <w:r w:rsidRPr="00B63D0C">
        <w:rPr>
          <w:rFonts w:ascii="Times New Roman" w:eastAsia="Times New Roman" w:hAnsi="Times New Roman" w:cs="Times New Roman"/>
          <w:sz w:val="24"/>
          <w:szCs w:val="24"/>
          <w:lang w:eastAsia="cs-CZ"/>
        </w:rPr>
        <w:t xml:space="preserve"> J. </w:t>
      </w:r>
      <w:proofErr w:type="gramStart"/>
      <w:r w:rsidRPr="00B63D0C">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ONKS, F.J.</w:t>
      </w:r>
      <w:proofErr w:type="gram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YPENBURG, I.H.</w:t>
      </w:r>
      <w:proofErr w:type="gramEnd"/>
      <w:r>
        <w:rPr>
          <w:rFonts w:ascii="Times New Roman" w:eastAsia="Times New Roman" w:hAnsi="Times New Roman" w:cs="Times New Roman"/>
          <w:sz w:val="24"/>
          <w:szCs w:val="24"/>
          <w:lang w:eastAsia="cs-CZ"/>
        </w:rPr>
        <w:t xml:space="preserve"> </w:t>
      </w:r>
      <w:r w:rsidRPr="00B63D0C">
        <w:rPr>
          <w:rFonts w:ascii="Times New Roman" w:eastAsia="Times New Roman" w:hAnsi="Times New Roman" w:cs="Times New Roman"/>
          <w:i/>
          <w:iCs/>
          <w:sz w:val="24"/>
          <w:szCs w:val="24"/>
          <w:lang w:eastAsia="cs-CZ"/>
        </w:rPr>
        <w:t>Nadané dítě</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 xml:space="preserve">Praha : </w:t>
      </w:r>
      <w:proofErr w:type="spellStart"/>
      <w:r>
        <w:rPr>
          <w:rFonts w:ascii="Times New Roman" w:eastAsia="Times New Roman" w:hAnsi="Times New Roman" w:cs="Times New Roman"/>
          <w:sz w:val="24"/>
          <w:szCs w:val="24"/>
          <w:lang w:eastAsia="cs-CZ"/>
        </w:rPr>
        <w:t>Grada</w:t>
      </w:r>
      <w:proofErr w:type="spellEnd"/>
      <w:proofErr w:type="gramEnd"/>
      <w:r w:rsidRPr="00B63D0C">
        <w:rPr>
          <w:rFonts w:ascii="Times New Roman" w:eastAsia="Times New Roman" w:hAnsi="Times New Roman" w:cs="Times New Roman"/>
          <w:sz w:val="24"/>
          <w:szCs w:val="24"/>
          <w:lang w:eastAsia="cs-CZ"/>
        </w:rPr>
        <w:t xml:space="preserve"> 2002</w:t>
      </w:r>
      <w:r>
        <w:rPr>
          <w:rFonts w:ascii="Times New Roman" w:eastAsia="Times New Roman" w:hAnsi="Times New Roman" w:cs="Times New Roman"/>
          <w:sz w:val="24"/>
          <w:szCs w:val="24"/>
          <w:lang w:eastAsia="cs-CZ"/>
        </w:rPr>
        <w:t>.</w:t>
      </w:r>
    </w:p>
    <w:p w:rsidR="007936A7" w:rsidRDefault="007936A7" w:rsidP="007936A7">
      <w:pPr>
        <w:spacing w:after="0" w:line="360" w:lineRule="auto"/>
        <w:ind w:left="720" w:hanging="360"/>
        <w:jc w:val="both"/>
        <w:rPr>
          <w:rFonts w:ascii="Times New Roman" w:eastAsia="Times New Roman" w:hAnsi="Times New Roman" w:cs="Times New Roman"/>
          <w:sz w:val="24"/>
          <w:szCs w:val="24"/>
          <w:lang w:eastAsia="cs-CZ"/>
        </w:rPr>
      </w:pPr>
    </w:p>
    <w:p w:rsidR="007936A7" w:rsidRDefault="007936A7" w:rsidP="007936A7">
      <w:pPr>
        <w:spacing w:after="0" w:line="360" w:lineRule="auto"/>
        <w:ind w:left="72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Internetové zdroje:</w:t>
      </w:r>
    </w:p>
    <w:p w:rsidR="007936A7" w:rsidRDefault="007936A7" w:rsidP="007936A7">
      <w:pPr>
        <w:spacing w:after="0" w:line="360" w:lineRule="auto"/>
        <w:ind w:left="720" w:hanging="360"/>
        <w:jc w:val="both"/>
        <w:rPr>
          <w:rFonts w:ascii="Times New Roman" w:eastAsia="Times New Roman" w:hAnsi="Times New Roman" w:cs="Times New Roman"/>
          <w:sz w:val="24"/>
          <w:szCs w:val="24"/>
          <w:lang w:eastAsia="cs-CZ"/>
        </w:rPr>
      </w:pPr>
      <w:r w:rsidRPr="001B2988">
        <w:rPr>
          <w:rFonts w:ascii="Times New Roman" w:eastAsia="Times New Roman" w:hAnsi="Times New Roman" w:cs="Times New Roman"/>
          <w:sz w:val="14"/>
          <w:szCs w:val="14"/>
          <w:lang w:eastAsia="cs-CZ"/>
        </w:rPr>
        <w:t> </w:t>
      </w:r>
      <w:hyperlink r:id="rId31" w:tgtFrame="_blank" w:history="1">
        <w:r w:rsidRPr="001B2988">
          <w:rPr>
            <w:rFonts w:ascii="Times New Roman" w:eastAsia="Times New Roman" w:hAnsi="Times New Roman" w:cs="Times New Roman"/>
            <w:color w:val="0000FF"/>
            <w:sz w:val="24"/>
            <w:szCs w:val="24"/>
            <w:u w:val="single"/>
            <w:lang w:eastAsia="cs-CZ"/>
          </w:rPr>
          <w:t>www.centrumnadani.cz</w:t>
        </w:r>
      </w:hyperlink>
    </w:p>
    <w:p w:rsidR="007936A7" w:rsidRPr="001B2988" w:rsidRDefault="007936A7" w:rsidP="007936A7">
      <w:pPr>
        <w:spacing w:after="0" w:line="360" w:lineRule="auto"/>
        <w:ind w:left="720" w:hanging="360"/>
        <w:jc w:val="both"/>
        <w:rPr>
          <w:rFonts w:ascii="Times New Roman" w:eastAsia="Times New Roman" w:hAnsi="Times New Roman" w:cs="Times New Roman"/>
          <w:sz w:val="24"/>
          <w:szCs w:val="24"/>
          <w:lang w:eastAsia="cs-CZ"/>
        </w:rPr>
      </w:pPr>
      <w:hyperlink r:id="rId32" w:tgtFrame="_blank" w:history="1">
        <w:r w:rsidRPr="001B2988">
          <w:rPr>
            <w:rFonts w:ascii="Times New Roman" w:eastAsia="Times New Roman" w:hAnsi="Times New Roman" w:cs="Times New Roman"/>
            <w:color w:val="0000FF"/>
            <w:sz w:val="24"/>
            <w:szCs w:val="24"/>
            <w:u w:val="single"/>
            <w:lang w:eastAsia="cs-CZ"/>
          </w:rPr>
          <w:t>www.nadanedeti.cz</w:t>
        </w:r>
      </w:hyperlink>
    </w:p>
    <w:p w:rsidR="007936A7" w:rsidRPr="001B2988" w:rsidRDefault="007936A7" w:rsidP="007936A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4"/>
          <w:szCs w:val="14"/>
          <w:lang w:eastAsia="cs-CZ"/>
        </w:rPr>
        <w:t xml:space="preserve">         </w:t>
      </w:r>
      <w:r w:rsidRPr="001B2988">
        <w:rPr>
          <w:rFonts w:ascii="Times New Roman" w:eastAsia="Times New Roman" w:hAnsi="Times New Roman" w:cs="Times New Roman"/>
          <w:sz w:val="14"/>
          <w:szCs w:val="14"/>
          <w:lang w:eastAsia="cs-CZ"/>
        </w:rPr>
        <w:t xml:space="preserve">  </w:t>
      </w:r>
      <w:hyperlink r:id="rId33" w:tgtFrame="_blank" w:history="1">
        <w:r w:rsidRPr="001B2988">
          <w:rPr>
            <w:rFonts w:ascii="Times New Roman" w:eastAsia="Times New Roman" w:hAnsi="Times New Roman" w:cs="Times New Roman"/>
            <w:color w:val="0000FF"/>
            <w:sz w:val="24"/>
            <w:szCs w:val="24"/>
            <w:u w:val="single"/>
            <w:lang w:eastAsia="cs-CZ"/>
          </w:rPr>
          <w:t>www.talent-nadani.cz</w:t>
        </w:r>
      </w:hyperlink>
    </w:p>
    <w:p w:rsidR="007936A7" w:rsidRPr="001B2988" w:rsidRDefault="007936A7" w:rsidP="007936A7">
      <w:pPr>
        <w:spacing w:after="0" w:line="360" w:lineRule="auto"/>
        <w:jc w:val="both"/>
        <w:rPr>
          <w:rFonts w:ascii="Times New Roman" w:eastAsia="Times New Roman" w:hAnsi="Times New Roman" w:cs="Times New Roman"/>
          <w:sz w:val="24"/>
          <w:szCs w:val="24"/>
          <w:lang w:eastAsia="cs-CZ"/>
        </w:rPr>
      </w:pPr>
      <w:r>
        <w:t xml:space="preserve">        </w:t>
      </w:r>
      <w:hyperlink r:id="rId34" w:tgtFrame="_blank" w:history="1">
        <w:r w:rsidRPr="001B2988">
          <w:rPr>
            <w:rFonts w:ascii="Times New Roman" w:eastAsia="Times New Roman" w:hAnsi="Times New Roman" w:cs="Times New Roman"/>
            <w:color w:val="0000FF"/>
            <w:sz w:val="24"/>
            <w:szCs w:val="24"/>
            <w:u w:val="single"/>
            <w:lang w:eastAsia="cs-CZ"/>
          </w:rPr>
          <w:t>www.projekt-nadani.cz</w:t>
        </w:r>
      </w:hyperlink>
    </w:p>
    <w:p w:rsidR="007936A7" w:rsidRDefault="007936A7" w:rsidP="007936A7">
      <w:pPr>
        <w:spacing w:after="0" w:line="360" w:lineRule="auto"/>
        <w:jc w:val="both"/>
        <w:rPr>
          <w:rFonts w:ascii="Times New Roman" w:eastAsia="Times New Roman" w:hAnsi="Times New Roman" w:cs="Times New Roman"/>
          <w:sz w:val="24"/>
          <w:szCs w:val="24"/>
          <w:lang w:eastAsia="cs-CZ"/>
        </w:rPr>
      </w:pPr>
      <w:r w:rsidRPr="001B2988">
        <w:rPr>
          <w:rFonts w:ascii="Times New Roman" w:eastAsia="Times New Roman" w:hAnsi="Times New Roman" w:cs="Times New Roman"/>
          <w:sz w:val="14"/>
          <w:szCs w:val="14"/>
          <w:lang w:eastAsia="cs-CZ"/>
        </w:rPr>
        <w:t xml:space="preserve">  </w:t>
      </w:r>
      <w:r>
        <w:rPr>
          <w:rFonts w:ascii="Times New Roman" w:eastAsia="Times New Roman" w:hAnsi="Times New Roman" w:cs="Times New Roman"/>
          <w:sz w:val="14"/>
          <w:szCs w:val="14"/>
          <w:lang w:eastAsia="cs-CZ"/>
        </w:rPr>
        <w:t xml:space="preserve">         </w:t>
      </w:r>
      <w:hyperlink r:id="rId35" w:tgtFrame="_blank" w:history="1">
        <w:r w:rsidRPr="001B2988">
          <w:rPr>
            <w:rFonts w:ascii="Times New Roman" w:eastAsia="Times New Roman" w:hAnsi="Times New Roman" w:cs="Times New Roman"/>
            <w:color w:val="0000FF"/>
            <w:sz w:val="24"/>
            <w:szCs w:val="24"/>
            <w:u w:val="single"/>
            <w:lang w:eastAsia="cs-CZ"/>
          </w:rPr>
          <w:t>www.talenty.eu</w:t>
        </w:r>
      </w:hyperlink>
    </w:p>
    <w:p w:rsidR="007936A7" w:rsidRDefault="007936A7" w:rsidP="007936A7">
      <w:pPr>
        <w:spacing w:after="0" w:line="360" w:lineRule="auto"/>
        <w:ind w:left="720" w:hanging="360"/>
        <w:jc w:val="both"/>
        <w:rPr>
          <w:rFonts w:ascii="Times New Roman" w:eastAsia="Times New Roman" w:hAnsi="Times New Roman" w:cs="Times New Roman"/>
          <w:sz w:val="24"/>
          <w:szCs w:val="24"/>
          <w:lang w:eastAsia="cs-CZ"/>
        </w:rPr>
      </w:pPr>
    </w:p>
    <w:p w:rsidR="007936A7" w:rsidRDefault="007936A7" w:rsidP="007936A7">
      <w:pPr>
        <w:spacing w:before="100" w:beforeAutospacing="1" w:after="0" w:line="360" w:lineRule="auto"/>
        <w:jc w:val="both"/>
      </w:pPr>
      <w:r>
        <w:t xml:space="preserve">Dokument </w:t>
      </w:r>
      <w:proofErr w:type="gramStart"/>
      <w:r>
        <w:t>ČT  „Příliš</w:t>
      </w:r>
      <w:proofErr w:type="gramEnd"/>
      <w:r>
        <w:t xml:space="preserve"> nadané děti“:  </w:t>
      </w:r>
    </w:p>
    <w:p w:rsidR="007936A7" w:rsidRPr="00B63D0C" w:rsidRDefault="007936A7" w:rsidP="007936A7">
      <w:pPr>
        <w:spacing w:before="100" w:beforeAutospacing="1" w:after="0" w:line="360" w:lineRule="auto"/>
        <w:jc w:val="both"/>
      </w:pPr>
      <w:r>
        <w:t xml:space="preserve"> </w:t>
      </w:r>
      <w:hyperlink r:id="rId36" w:tgtFrame="_blank" w:history="1">
        <w:r>
          <w:rPr>
            <w:rStyle w:val="Hypertextovodkaz"/>
          </w:rPr>
          <w:t>http://www.ceskatelevize.cz/ivysilani/10076879670-prilis-nadane-deti/</w:t>
        </w:r>
      </w:hyperlink>
    </w:p>
    <w:p w:rsidR="00F82E9F" w:rsidRDefault="00F82E9F" w:rsidP="007936A7">
      <w:pPr>
        <w:spacing w:after="0" w:line="360" w:lineRule="auto"/>
        <w:ind w:left="360"/>
        <w:rPr>
          <w:rFonts w:ascii="Times New Roman" w:hAnsi="Times New Roman"/>
          <w:b/>
          <w:sz w:val="24"/>
          <w:szCs w:val="24"/>
        </w:rPr>
      </w:pPr>
    </w:p>
    <w:p w:rsidR="007936A7" w:rsidRPr="00F23D16" w:rsidRDefault="007936A7" w:rsidP="007936A7">
      <w:pPr>
        <w:spacing w:after="0" w:line="360" w:lineRule="auto"/>
        <w:ind w:left="360"/>
        <w:rPr>
          <w:rFonts w:ascii="Times New Roman" w:hAnsi="Times New Roman"/>
          <w:b/>
          <w:sz w:val="24"/>
          <w:szCs w:val="24"/>
        </w:rPr>
      </w:pPr>
    </w:p>
    <w:p w:rsidR="00F82E9F" w:rsidRPr="00F82E9F" w:rsidRDefault="00F82E9F" w:rsidP="00F82E9F">
      <w:pPr>
        <w:pStyle w:val="Odstavecseseznamem"/>
        <w:numPr>
          <w:ilvl w:val="1"/>
          <w:numId w:val="12"/>
        </w:numPr>
        <w:spacing w:after="0" w:line="360" w:lineRule="auto"/>
        <w:rPr>
          <w:rFonts w:ascii="Times New Roman" w:hAnsi="Times New Roman"/>
          <w:b/>
          <w:sz w:val="24"/>
          <w:szCs w:val="24"/>
        </w:rPr>
      </w:pPr>
      <w:r w:rsidRPr="00F82E9F">
        <w:rPr>
          <w:rFonts w:ascii="Times New Roman" w:hAnsi="Times New Roman"/>
          <w:b/>
          <w:sz w:val="24"/>
          <w:szCs w:val="24"/>
        </w:rPr>
        <w:t>Individuální vzdělávací plán – prostředek vzdělávání žáka se spe</w:t>
      </w:r>
      <w:r w:rsidR="00BD7ABF">
        <w:rPr>
          <w:rFonts w:ascii="Times New Roman" w:hAnsi="Times New Roman"/>
          <w:b/>
          <w:sz w:val="24"/>
          <w:szCs w:val="24"/>
        </w:rPr>
        <w:t>ciálními vzdělávacími potřebami</w:t>
      </w:r>
    </w:p>
    <w:p w:rsidR="00F82E9F" w:rsidRDefault="00F82E9F">
      <w:pPr>
        <w:rPr>
          <w:rFonts w:ascii="Times New Roman" w:hAnsi="Times New Roman"/>
          <w:sz w:val="24"/>
          <w:szCs w:val="24"/>
        </w:rPr>
      </w:pPr>
    </w:p>
    <w:p w:rsidR="00E76AB1" w:rsidRDefault="00E76AB1" w:rsidP="00697019">
      <w:pPr>
        <w:spacing w:line="360" w:lineRule="auto"/>
        <w:rPr>
          <w:rFonts w:ascii="Times New Roman" w:hAnsi="Times New Roman"/>
          <w:sz w:val="24"/>
          <w:szCs w:val="24"/>
        </w:rPr>
      </w:pPr>
      <w:r>
        <w:rPr>
          <w:rFonts w:ascii="Times New Roman" w:hAnsi="Times New Roman"/>
          <w:sz w:val="24"/>
          <w:szCs w:val="24"/>
        </w:rPr>
        <w:t xml:space="preserve">Jak již bylo výše uvedeno, je individuální vzdělávací plán (IVP) doporučen k úpravě vzdělávání pro žáky se speciálními vzdělávacími potřebami – jak žáky zdravotně a sociálně znevýhodněné, tak i žáky mimořádně nadané. Legislativní ukotvení IVP je dáno školským zákonem č. 561/2004 SB. </w:t>
      </w:r>
      <w:r w:rsidR="00DC21A0">
        <w:rPr>
          <w:rFonts w:ascii="Times New Roman" w:hAnsi="Times New Roman"/>
          <w:sz w:val="24"/>
          <w:szCs w:val="24"/>
        </w:rPr>
        <w:t>a</w:t>
      </w:r>
      <w:r>
        <w:rPr>
          <w:rFonts w:ascii="Times New Roman" w:hAnsi="Times New Roman"/>
          <w:sz w:val="24"/>
          <w:szCs w:val="24"/>
        </w:rPr>
        <w:t xml:space="preserve"> dále vyhláškou č. 73/2005 Sb.</w:t>
      </w:r>
      <w:r w:rsidR="00DC21A0">
        <w:rPr>
          <w:rFonts w:ascii="Times New Roman" w:hAnsi="Times New Roman"/>
          <w:sz w:val="24"/>
          <w:szCs w:val="24"/>
        </w:rPr>
        <w:t xml:space="preserve"> (K tomu </w:t>
      </w:r>
      <w:proofErr w:type="spellStart"/>
      <w:r w:rsidR="00DC21A0">
        <w:rPr>
          <w:rFonts w:ascii="Times New Roman" w:hAnsi="Times New Roman"/>
          <w:sz w:val="24"/>
          <w:szCs w:val="24"/>
        </w:rPr>
        <w:t>srv</w:t>
      </w:r>
      <w:proofErr w:type="spellEnd"/>
      <w:r w:rsidR="00DC21A0">
        <w:rPr>
          <w:rFonts w:ascii="Times New Roman" w:hAnsi="Times New Roman"/>
          <w:sz w:val="24"/>
          <w:szCs w:val="24"/>
        </w:rPr>
        <w:t xml:space="preserve">. ZELINKOVÁ, O. Pedagogická diagnostika individuální vzdělávací plán. </w:t>
      </w:r>
      <w:proofErr w:type="gramStart"/>
      <w:r w:rsidR="00DC21A0">
        <w:rPr>
          <w:rFonts w:ascii="Times New Roman" w:hAnsi="Times New Roman"/>
          <w:sz w:val="24"/>
          <w:szCs w:val="24"/>
        </w:rPr>
        <w:t>Praha : Portál</w:t>
      </w:r>
      <w:proofErr w:type="gramEnd"/>
      <w:r w:rsidR="00DC21A0">
        <w:rPr>
          <w:rFonts w:ascii="Times New Roman" w:hAnsi="Times New Roman"/>
          <w:sz w:val="24"/>
          <w:szCs w:val="24"/>
        </w:rPr>
        <w:t>, 2001).</w:t>
      </w:r>
    </w:p>
    <w:p w:rsidR="00DC21A0" w:rsidRDefault="00DC21A0" w:rsidP="00697019">
      <w:pPr>
        <w:spacing w:line="360" w:lineRule="auto"/>
        <w:rPr>
          <w:rFonts w:ascii="Times New Roman" w:hAnsi="Times New Roman"/>
          <w:sz w:val="24"/>
          <w:szCs w:val="24"/>
        </w:rPr>
      </w:pPr>
    </w:p>
    <w:p w:rsidR="00DC21A0" w:rsidRDefault="00DC21A0" w:rsidP="00697019">
      <w:pPr>
        <w:spacing w:line="360" w:lineRule="auto"/>
        <w:rPr>
          <w:rFonts w:ascii="Times New Roman" w:hAnsi="Times New Roman"/>
          <w:sz w:val="24"/>
          <w:szCs w:val="24"/>
        </w:rPr>
      </w:pPr>
      <w:r>
        <w:rPr>
          <w:rFonts w:ascii="Times New Roman" w:hAnsi="Times New Roman"/>
          <w:sz w:val="24"/>
          <w:szCs w:val="24"/>
        </w:rPr>
        <w:t xml:space="preserve">Školský zákon č. 561/2004 Sb. vymezuje individuální vzdělávací plán následně: </w:t>
      </w:r>
    </w:p>
    <w:p w:rsidR="00DC21A0" w:rsidRPr="00E628EB" w:rsidRDefault="00DC21A0" w:rsidP="00DC21A0">
      <w:pPr>
        <w:spacing w:after="0" w:line="240" w:lineRule="auto"/>
        <w:jc w:val="center"/>
        <w:rPr>
          <w:rFonts w:ascii="Times New Roman" w:hAnsi="Times New Roman"/>
          <w:sz w:val="24"/>
          <w:szCs w:val="24"/>
        </w:rPr>
      </w:pPr>
      <w:r w:rsidRPr="00E628EB">
        <w:rPr>
          <w:rFonts w:ascii="Times New Roman" w:hAnsi="Times New Roman"/>
          <w:color w:val="FD0000"/>
          <w:sz w:val="24"/>
          <w:szCs w:val="24"/>
        </w:rPr>
        <w:t>§ 18</w:t>
      </w:r>
      <w:r w:rsidRPr="00E628EB">
        <w:rPr>
          <w:rFonts w:ascii="Times New Roman" w:hAnsi="Times New Roman"/>
          <w:color w:val="FD0000"/>
          <w:sz w:val="24"/>
          <w:szCs w:val="24"/>
        </w:rPr>
        <w:br/>
      </w:r>
      <w:r>
        <w:rPr>
          <w:rFonts w:ascii="Times New Roman" w:hAnsi="Times New Roman"/>
          <w:b/>
          <w:bCs/>
          <w:color w:val="040404"/>
          <w:sz w:val="24"/>
          <w:szCs w:val="24"/>
        </w:rPr>
        <w:t>„</w:t>
      </w:r>
      <w:r w:rsidRPr="00E628EB">
        <w:rPr>
          <w:rFonts w:ascii="Times New Roman" w:hAnsi="Times New Roman"/>
          <w:b/>
          <w:bCs/>
          <w:color w:val="040404"/>
          <w:sz w:val="24"/>
          <w:szCs w:val="24"/>
        </w:rPr>
        <w:t>I</w:t>
      </w:r>
      <w:bookmarkStart w:id="0" w:name="o32"/>
      <w:bookmarkEnd w:id="0"/>
      <w:r w:rsidRPr="00E628EB">
        <w:rPr>
          <w:rFonts w:ascii="Times New Roman" w:hAnsi="Times New Roman"/>
          <w:b/>
          <w:bCs/>
          <w:color w:val="040404"/>
          <w:sz w:val="24"/>
          <w:szCs w:val="24"/>
        </w:rPr>
        <w:t>ndividuální vzdělávací plán</w:t>
      </w:r>
    </w:p>
    <w:p w:rsidR="00DC21A0" w:rsidRPr="00E628EB" w:rsidRDefault="00DC21A0" w:rsidP="00DC21A0">
      <w:pPr>
        <w:spacing w:after="0" w:line="240" w:lineRule="auto"/>
        <w:rPr>
          <w:rFonts w:ascii="Times New Roman" w:hAnsi="Times New Roman"/>
          <w:sz w:val="24"/>
          <w:szCs w:val="24"/>
        </w:rPr>
      </w:pPr>
      <w:r w:rsidRPr="00E628EB">
        <w:rPr>
          <w:rFonts w:ascii="Times New Roman" w:hAnsi="Times New Roman"/>
          <w:sz w:val="24"/>
          <w:szCs w:val="24"/>
        </w:rPr>
        <w:b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p>
    <w:p w:rsidR="00DC21A0" w:rsidRPr="00E628EB" w:rsidRDefault="00DC21A0" w:rsidP="00DC21A0">
      <w:pPr>
        <w:spacing w:after="0" w:line="240" w:lineRule="auto"/>
        <w:jc w:val="center"/>
        <w:rPr>
          <w:rFonts w:ascii="Times New Roman" w:hAnsi="Times New Roman"/>
          <w:sz w:val="24"/>
          <w:szCs w:val="24"/>
        </w:rPr>
      </w:pPr>
      <w:r w:rsidRPr="00E628EB">
        <w:rPr>
          <w:rFonts w:ascii="Times New Roman" w:hAnsi="Times New Roman"/>
          <w:color w:val="FD0000"/>
          <w:sz w:val="24"/>
          <w:szCs w:val="24"/>
        </w:rPr>
        <w:t>§</w:t>
      </w:r>
      <w:bookmarkStart w:id="1" w:name="o33"/>
      <w:bookmarkEnd w:id="1"/>
      <w:r w:rsidRPr="00E628EB">
        <w:rPr>
          <w:rFonts w:ascii="Times New Roman" w:hAnsi="Times New Roman"/>
          <w:color w:val="FD0000"/>
          <w:sz w:val="24"/>
          <w:szCs w:val="24"/>
        </w:rPr>
        <w:t xml:space="preserve"> 19</w:t>
      </w:r>
    </w:p>
    <w:p w:rsidR="00DC21A0" w:rsidRPr="00E628EB" w:rsidRDefault="00DC21A0" w:rsidP="00DC21A0">
      <w:pPr>
        <w:spacing w:after="0" w:line="240" w:lineRule="auto"/>
        <w:rPr>
          <w:rFonts w:ascii="Times New Roman" w:hAnsi="Times New Roman"/>
          <w:sz w:val="24"/>
          <w:szCs w:val="24"/>
        </w:rPr>
      </w:pPr>
      <w:r w:rsidRPr="00E628EB">
        <w:rPr>
          <w:rFonts w:ascii="Times New Roman" w:hAnsi="Times New Roman"/>
          <w:sz w:val="24"/>
          <w:szCs w:val="24"/>
        </w:rPr>
        <w:br/>
        <w:t xml:space="preserve">Ministerstvo stanoví prováděcím právním předpisem pravidla a náležitosti zjišťování vzdělávacích potřeb dětí, žáků a studentů se speciálními vzdělávacími potřebami a dětí, žáků </w:t>
      </w:r>
      <w:r w:rsidRPr="00E628EB">
        <w:rPr>
          <w:rFonts w:ascii="Times New Roman" w:hAnsi="Times New Roman"/>
          <w:sz w:val="24"/>
          <w:szCs w:val="24"/>
        </w:rPr>
        <w:lastRenderedPageBreak/>
        <w:t>a studentů nadaných a úpravu organizace, přijímání, průběhu a ukončování vzdělávání dětí, žáků a studentů se speciálními vzdělávacími potřebami a nadaných, náležitosti individuálního vzdělávacího plánu a podmínky pro</w:t>
      </w:r>
      <w:r>
        <w:rPr>
          <w:rFonts w:ascii="Times New Roman" w:hAnsi="Times New Roman"/>
          <w:sz w:val="24"/>
          <w:szCs w:val="24"/>
        </w:rPr>
        <w:t xml:space="preserve"> přeřazování do vyššího ročníku“ </w:t>
      </w:r>
    </w:p>
    <w:p w:rsidR="00DC21A0" w:rsidRDefault="00DC21A0">
      <w:pPr>
        <w:rPr>
          <w:rFonts w:ascii="Times New Roman" w:hAnsi="Times New Roman"/>
          <w:sz w:val="24"/>
          <w:szCs w:val="24"/>
        </w:rPr>
      </w:pPr>
    </w:p>
    <w:p w:rsidR="00E76AB1" w:rsidRDefault="00E76AB1" w:rsidP="00697019">
      <w:pPr>
        <w:spacing w:line="360" w:lineRule="auto"/>
        <w:rPr>
          <w:rFonts w:ascii="Times New Roman" w:hAnsi="Times New Roman"/>
          <w:sz w:val="24"/>
          <w:szCs w:val="24"/>
        </w:rPr>
      </w:pPr>
      <w:r>
        <w:rPr>
          <w:rFonts w:ascii="Times New Roman" w:hAnsi="Times New Roman"/>
          <w:sz w:val="24"/>
          <w:szCs w:val="24"/>
        </w:rPr>
        <w:t>Z</w:t>
      </w:r>
      <w:r w:rsidR="00DC21A0">
        <w:rPr>
          <w:rFonts w:ascii="Times New Roman" w:hAnsi="Times New Roman"/>
          <w:sz w:val="24"/>
          <w:szCs w:val="24"/>
        </w:rPr>
        <w:t>a</w:t>
      </w:r>
      <w:r>
        <w:rPr>
          <w:rFonts w:ascii="Times New Roman" w:hAnsi="Times New Roman"/>
          <w:sz w:val="24"/>
          <w:szCs w:val="24"/>
        </w:rPr>
        <w:t xml:space="preserve"> zpracování IVP odpovídá ředitel školy.  IVP se vypracovává ve spolupráci s poradenským zařízením zletilým žákem nebo jeho zákonným zástupcem. Platnost IVP stvrzuje zákonný zástupce (či zletilý žák) svým podpisem. IVP může být v průběhu vzdělávání doplňován. IVP by měl být uzavřen před počátkem vzdělávání, případně do 1 měsíce po jeho počátku či zjištění speciálních vzdělávacích potřeb. D</w:t>
      </w:r>
      <w:r w:rsidR="00592A2C">
        <w:rPr>
          <w:rFonts w:ascii="Times New Roman" w:hAnsi="Times New Roman"/>
          <w:sz w:val="24"/>
          <w:szCs w:val="24"/>
        </w:rPr>
        <w:t>le</w:t>
      </w:r>
      <w:r>
        <w:rPr>
          <w:rFonts w:ascii="Times New Roman" w:hAnsi="Times New Roman"/>
          <w:sz w:val="24"/>
          <w:szCs w:val="24"/>
        </w:rPr>
        <w:t xml:space="preserve"> vyhlášky poradenské zařízení dvakrát ročně vyhodnocuje plnění IVP a případně navrhuje změny. Pokud IVP není dodržová</w:t>
      </w:r>
      <w:r w:rsidR="00DC21A0">
        <w:rPr>
          <w:rFonts w:ascii="Times New Roman" w:hAnsi="Times New Roman"/>
          <w:sz w:val="24"/>
          <w:szCs w:val="24"/>
        </w:rPr>
        <w:t>n</w:t>
      </w:r>
      <w:r>
        <w:rPr>
          <w:rFonts w:ascii="Times New Roman" w:hAnsi="Times New Roman"/>
          <w:sz w:val="24"/>
          <w:szCs w:val="24"/>
        </w:rPr>
        <w:t xml:space="preserve">, informuje poradenské zařízení ředitele školy. IVP může být vypovězen, pokud rodiče nerespektují povinnosti vyplývající </w:t>
      </w:r>
      <w:r w:rsidR="00DC21A0">
        <w:rPr>
          <w:rFonts w:ascii="Times New Roman" w:hAnsi="Times New Roman"/>
          <w:sz w:val="24"/>
          <w:szCs w:val="24"/>
        </w:rPr>
        <w:t>z IVP pro vzdělávání nezletilého dítěte.</w:t>
      </w:r>
    </w:p>
    <w:p w:rsidR="00DC21A0" w:rsidRDefault="00DC21A0" w:rsidP="00697019">
      <w:pPr>
        <w:spacing w:line="360" w:lineRule="auto"/>
        <w:rPr>
          <w:rFonts w:ascii="Times New Roman" w:hAnsi="Times New Roman"/>
          <w:sz w:val="24"/>
          <w:szCs w:val="24"/>
        </w:rPr>
      </w:pPr>
      <w:r>
        <w:rPr>
          <w:rFonts w:ascii="Times New Roman" w:hAnsi="Times New Roman"/>
          <w:sz w:val="24"/>
          <w:szCs w:val="24"/>
        </w:rPr>
        <w:t xml:space="preserve">IVP vychází z ŠVP dané školy a respektuje doporučení školského poradenské zařízení či lékaře. </w:t>
      </w:r>
    </w:p>
    <w:p w:rsidR="00DC21A0" w:rsidRDefault="00DC21A0" w:rsidP="00697019">
      <w:pPr>
        <w:spacing w:line="360" w:lineRule="auto"/>
        <w:rPr>
          <w:rFonts w:ascii="Times New Roman" w:hAnsi="Times New Roman"/>
          <w:sz w:val="24"/>
          <w:szCs w:val="24"/>
        </w:rPr>
      </w:pPr>
      <w:r>
        <w:rPr>
          <w:rFonts w:ascii="Times New Roman" w:hAnsi="Times New Roman"/>
          <w:sz w:val="24"/>
          <w:szCs w:val="24"/>
        </w:rPr>
        <w:t>Dle vyhlášky č. 73/2005 Sb. IVP obsahuje:</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Základní údaje o žákovi</w:t>
      </w:r>
      <w:r w:rsidR="007C4851">
        <w:rPr>
          <w:rFonts w:ascii="Times New Roman" w:hAnsi="Times New Roman"/>
          <w:sz w:val="24"/>
          <w:szCs w:val="24"/>
        </w:rPr>
        <w:t xml:space="preserve"> a zodpovědné osoby (pracovník poradenského zařízení, zákonný zástupce, třídní učitel, ředitel školy) </w:t>
      </w:r>
    </w:p>
    <w:p w:rsidR="00DC21A0"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Údaje o rozsahu, obsahu a průběhu individuální speciálně pedagogické nebo psychologické péče podané žákovi</w:t>
      </w:r>
      <w:r w:rsidR="00715D2E">
        <w:rPr>
          <w:rFonts w:ascii="Times New Roman" w:hAnsi="Times New Roman"/>
          <w:sz w:val="24"/>
          <w:szCs w:val="24"/>
        </w:rPr>
        <w:t>, případná úprava rozvrhu (pokud žák část hodin navštěvuje s jinou než kmenovou třídou, či pokud je v daném předmětu doučován individuálně)</w:t>
      </w:r>
    </w:p>
    <w:p w:rsidR="00CF4E12" w:rsidRDefault="00592A2C"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 xml:space="preserve">Cíl vzdělávání </w:t>
      </w:r>
      <w:r w:rsidR="007C4851">
        <w:rPr>
          <w:rFonts w:ascii="Times New Roman" w:hAnsi="Times New Roman"/>
          <w:sz w:val="24"/>
          <w:szCs w:val="24"/>
        </w:rPr>
        <w:t>- rozvržen do dlouhodobých a krátkodobých v jednotlivých předmětech,</w:t>
      </w:r>
      <w:r w:rsidR="00CF4E12">
        <w:rPr>
          <w:rFonts w:ascii="Times New Roman" w:hAnsi="Times New Roman"/>
          <w:sz w:val="24"/>
          <w:szCs w:val="24"/>
        </w:rPr>
        <w:t xml:space="preserve"> časové a obsahové rozvržení učiva, doporučené pedagogické postupy</w:t>
      </w:r>
      <w:r w:rsidR="007C4851">
        <w:rPr>
          <w:rFonts w:ascii="Times New Roman" w:hAnsi="Times New Roman"/>
          <w:sz w:val="24"/>
          <w:szCs w:val="24"/>
        </w:rPr>
        <w:t xml:space="preserve"> (formy a metody výuky), konkrétní úkoly v jednotlivých oblastech</w:t>
      </w:r>
      <w:r w:rsidR="00CF4E12">
        <w:rPr>
          <w:rFonts w:ascii="Times New Roman" w:hAnsi="Times New Roman"/>
          <w:sz w:val="24"/>
          <w:szCs w:val="24"/>
        </w:rPr>
        <w:t xml:space="preserve"> a způsoby hodnocení</w:t>
      </w:r>
      <w:r w:rsidR="007C4851">
        <w:rPr>
          <w:rFonts w:ascii="Times New Roman" w:hAnsi="Times New Roman"/>
          <w:sz w:val="24"/>
          <w:szCs w:val="24"/>
        </w:rPr>
        <w:t xml:space="preserve"> a klasifikace, popis plnění a kontroly IVP (evaluace IVP)</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Vyjádření potřeby dalšího pedagogického pracovníka potřebného ke vzdělávání žáka</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Seznam kompenzačních, rehabilitačních pomůcek, speciálních didaktických pomůcek</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Jméno zodpovědného pracovníka školského poradenského zařízení, s nímž škola případ řeší</w:t>
      </w:r>
      <w:r w:rsidR="001346AB">
        <w:rPr>
          <w:rFonts w:ascii="Times New Roman" w:hAnsi="Times New Roman"/>
          <w:sz w:val="24"/>
          <w:szCs w:val="24"/>
        </w:rPr>
        <w:t xml:space="preserve">. Efektivní formy komunikace školy s rodiči. </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Návrh případného snížení počtu žáků ve třídě</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 xml:space="preserve">Vyjádření navýšení finančních prostředků pro vzdělávání žáka se speciálními vzdělávacími potřebami nad rámec daným státním rozpočtem </w:t>
      </w:r>
    </w:p>
    <w:p w:rsidR="00CF4E12" w:rsidRDefault="00CF4E12" w:rsidP="00697019">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Závěry speciálně pedagogických případně psychologických vyšetření</w:t>
      </w:r>
    </w:p>
    <w:p w:rsidR="00CF4E12" w:rsidRDefault="00C3786C" w:rsidP="00697019">
      <w:pPr>
        <w:pStyle w:val="Odstavecseseznamem"/>
        <w:spacing w:line="360" w:lineRule="auto"/>
        <w:rPr>
          <w:rFonts w:ascii="Times New Roman" w:hAnsi="Times New Roman"/>
          <w:sz w:val="24"/>
          <w:szCs w:val="24"/>
        </w:rPr>
      </w:pPr>
      <w:r>
        <w:rPr>
          <w:rFonts w:ascii="Times New Roman" w:hAnsi="Times New Roman"/>
          <w:sz w:val="24"/>
          <w:szCs w:val="24"/>
        </w:rPr>
        <w:lastRenderedPageBreak/>
        <w:t xml:space="preserve">(K tomu </w:t>
      </w:r>
      <w:proofErr w:type="spellStart"/>
      <w:r>
        <w:rPr>
          <w:rFonts w:ascii="Times New Roman" w:hAnsi="Times New Roman"/>
          <w:sz w:val="24"/>
          <w:szCs w:val="24"/>
        </w:rPr>
        <w:t>srv</w:t>
      </w:r>
      <w:proofErr w:type="spellEnd"/>
      <w:r>
        <w:rPr>
          <w:rFonts w:ascii="Times New Roman" w:hAnsi="Times New Roman"/>
          <w:sz w:val="24"/>
          <w:szCs w:val="24"/>
        </w:rPr>
        <w:t xml:space="preserve">. KAPRÁLEK, K.; BĚLECKÝ, Z. Jak napsat individuální vzdělávací program. </w:t>
      </w:r>
      <w:proofErr w:type="gramStart"/>
      <w:r>
        <w:rPr>
          <w:rFonts w:ascii="Times New Roman" w:hAnsi="Times New Roman"/>
          <w:sz w:val="24"/>
          <w:szCs w:val="24"/>
        </w:rPr>
        <w:t>Praha : Portál</w:t>
      </w:r>
      <w:proofErr w:type="gramEnd"/>
      <w:r>
        <w:rPr>
          <w:rFonts w:ascii="Times New Roman" w:hAnsi="Times New Roman"/>
          <w:sz w:val="24"/>
          <w:szCs w:val="24"/>
        </w:rPr>
        <w:t>, 2004, s. 23)</w:t>
      </w:r>
    </w:p>
    <w:p w:rsidR="00943CCB" w:rsidRDefault="00943CCB" w:rsidP="00697019">
      <w:pPr>
        <w:pStyle w:val="Odstavecseseznamem"/>
        <w:spacing w:line="360" w:lineRule="auto"/>
        <w:rPr>
          <w:rFonts w:ascii="Times New Roman" w:hAnsi="Times New Roman"/>
          <w:sz w:val="24"/>
          <w:szCs w:val="24"/>
        </w:rPr>
      </w:pPr>
    </w:p>
    <w:p w:rsidR="00943CCB" w:rsidRDefault="00943CCB" w:rsidP="00697019">
      <w:pPr>
        <w:pStyle w:val="Odstavecseseznamem"/>
        <w:spacing w:line="360" w:lineRule="auto"/>
        <w:rPr>
          <w:rFonts w:ascii="Times New Roman" w:hAnsi="Times New Roman"/>
          <w:sz w:val="24"/>
          <w:szCs w:val="24"/>
        </w:rPr>
      </w:pPr>
      <w:r>
        <w:rPr>
          <w:rFonts w:ascii="Times New Roman" w:hAnsi="Times New Roman"/>
          <w:sz w:val="24"/>
          <w:szCs w:val="24"/>
        </w:rPr>
        <w:t xml:space="preserve">Kaprálek a </w:t>
      </w:r>
      <w:proofErr w:type="spellStart"/>
      <w:r>
        <w:rPr>
          <w:rFonts w:ascii="Times New Roman" w:hAnsi="Times New Roman"/>
          <w:sz w:val="24"/>
          <w:szCs w:val="24"/>
        </w:rPr>
        <w:t>B</w:t>
      </w:r>
      <w:r w:rsidR="00D54DF7">
        <w:rPr>
          <w:rFonts w:ascii="Times New Roman" w:hAnsi="Times New Roman"/>
          <w:sz w:val="24"/>
          <w:szCs w:val="24"/>
        </w:rPr>
        <w:t>ě</w:t>
      </w:r>
      <w:r>
        <w:rPr>
          <w:rFonts w:ascii="Times New Roman" w:hAnsi="Times New Roman"/>
          <w:sz w:val="24"/>
          <w:szCs w:val="24"/>
        </w:rPr>
        <w:t>lecký</w:t>
      </w:r>
      <w:proofErr w:type="spellEnd"/>
      <w:r>
        <w:rPr>
          <w:rFonts w:ascii="Times New Roman" w:hAnsi="Times New Roman"/>
          <w:sz w:val="24"/>
          <w:szCs w:val="24"/>
        </w:rPr>
        <w:t xml:space="preserve"> rozlišují následující fáze tvorby IVP:</w:t>
      </w:r>
    </w:p>
    <w:p w:rsidR="00943CCB" w:rsidRDefault="00943CCB" w:rsidP="00943CCB">
      <w:pPr>
        <w:pStyle w:val="Odstavecseseznamem"/>
        <w:numPr>
          <w:ilvl w:val="0"/>
          <w:numId w:val="19"/>
        </w:numPr>
        <w:spacing w:line="360" w:lineRule="auto"/>
        <w:rPr>
          <w:rFonts w:ascii="Times New Roman" w:hAnsi="Times New Roman"/>
          <w:sz w:val="24"/>
          <w:szCs w:val="24"/>
        </w:rPr>
      </w:pPr>
      <w:r>
        <w:rPr>
          <w:rFonts w:ascii="Times New Roman" w:hAnsi="Times New Roman"/>
          <w:sz w:val="24"/>
          <w:szCs w:val="24"/>
        </w:rPr>
        <w:t>Audit – vyšetření v poradenském školském zařízení, doplnění pedagogickou diagnostikou učitele, rozhovor s žákem a rodiči či zákonnými zástupci žáka</w:t>
      </w:r>
    </w:p>
    <w:p w:rsidR="00943CCB" w:rsidRDefault="001346AB" w:rsidP="00943CCB">
      <w:pPr>
        <w:pStyle w:val="Odstavecseseznamem"/>
        <w:numPr>
          <w:ilvl w:val="0"/>
          <w:numId w:val="19"/>
        </w:numPr>
        <w:spacing w:line="360" w:lineRule="auto"/>
        <w:rPr>
          <w:rFonts w:ascii="Times New Roman" w:hAnsi="Times New Roman"/>
          <w:sz w:val="24"/>
          <w:szCs w:val="24"/>
        </w:rPr>
      </w:pPr>
      <w:r>
        <w:rPr>
          <w:rFonts w:ascii="Times New Roman" w:hAnsi="Times New Roman"/>
          <w:sz w:val="24"/>
          <w:szCs w:val="24"/>
        </w:rPr>
        <w:t>Konstrukce IVP: cíle (poznávací, hodnotové, praktické, specifické)</w:t>
      </w:r>
    </w:p>
    <w:p w:rsidR="001346AB" w:rsidRDefault="001346AB" w:rsidP="001346AB">
      <w:pPr>
        <w:pStyle w:val="Odstavecseseznamem"/>
        <w:spacing w:line="360" w:lineRule="auto"/>
        <w:ind w:left="1080"/>
        <w:rPr>
          <w:rFonts w:ascii="Times New Roman" w:hAnsi="Times New Roman"/>
          <w:sz w:val="24"/>
          <w:szCs w:val="24"/>
        </w:rPr>
      </w:pPr>
    </w:p>
    <w:tbl>
      <w:tblPr>
        <w:tblStyle w:val="Mkatabulky"/>
        <w:tblW w:w="0" w:type="auto"/>
        <w:tblInd w:w="1080" w:type="dxa"/>
        <w:tblLook w:val="04A0"/>
      </w:tblPr>
      <w:tblGrid>
        <w:gridCol w:w="8208"/>
      </w:tblGrid>
      <w:tr w:rsidR="001346AB" w:rsidTr="001346AB">
        <w:tc>
          <w:tcPr>
            <w:tcW w:w="9212" w:type="dxa"/>
          </w:tcPr>
          <w:p w:rsidR="001346AB" w:rsidRDefault="001346AB" w:rsidP="001346AB">
            <w:pPr>
              <w:pStyle w:val="Odstavecseseznamem"/>
              <w:spacing w:line="360" w:lineRule="auto"/>
              <w:ind w:left="0"/>
              <w:rPr>
                <w:rFonts w:ascii="Times New Roman" w:hAnsi="Times New Roman"/>
                <w:sz w:val="24"/>
                <w:szCs w:val="24"/>
              </w:rPr>
            </w:pPr>
            <w:r>
              <w:rPr>
                <w:rFonts w:ascii="Times New Roman" w:hAnsi="Times New Roman"/>
                <w:sz w:val="24"/>
                <w:szCs w:val="24"/>
              </w:rPr>
              <w:t>„Práce na IVP by vždy měla být společným dílem všech zúčastněných – svůj podíl by měl mít třídní učitel, učitelé jednotlivých předmětů, výchovný poradce, případně školní psycholog nebo speciální pedagog. Je-li to nezbytné, mohou spolupracovat i přizvaní odborníci z poradenských pracovišť nebo angažovaní rodiče, ale tvorba IVP je věcí a odpovědností školy. Odpovědnost jejích zaměstnanců za tvorbu IVP by proto měla být jejím vedením jednoznačně stanovena (stejně jako odpovědnost za kontrolu jeho dodržování).“</w:t>
            </w:r>
          </w:p>
          <w:p w:rsidR="001346AB" w:rsidRDefault="001346AB" w:rsidP="001346AB">
            <w:pPr>
              <w:pStyle w:val="Odstavecseseznamem"/>
              <w:spacing w:line="360" w:lineRule="auto"/>
              <w:ind w:left="0"/>
              <w:rPr>
                <w:rFonts w:ascii="Times New Roman" w:hAnsi="Times New Roman"/>
                <w:sz w:val="24"/>
                <w:szCs w:val="24"/>
              </w:rPr>
            </w:pPr>
          </w:p>
          <w:p w:rsidR="001346AB" w:rsidRDefault="001346AB" w:rsidP="001346AB">
            <w:pPr>
              <w:pStyle w:val="Odstavecseseznamem"/>
              <w:spacing w:line="360" w:lineRule="auto"/>
              <w:ind w:left="0"/>
              <w:rPr>
                <w:rFonts w:ascii="Times New Roman" w:hAnsi="Times New Roman"/>
                <w:sz w:val="24"/>
                <w:szCs w:val="24"/>
              </w:rPr>
            </w:pPr>
            <w:r>
              <w:rPr>
                <w:rFonts w:ascii="Times New Roman" w:hAnsi="Times New Roman"/>
                <w:sz w:val="24"/>
                <w:szCs w:val="24"/>
              </w:rPr>
              <w:t xml:space="preserve">KAPRÁLEK, K.; BĚLECKÝ, Z. Jak napsat individuální vzdělávací program. </w:t>
            </w:r>
            <w:proofErr w:type="gramStart"/>
            <w:r>
              <w:rPr>
                <w:rFonts w:ascii="Times New Roman" w:hAnsi="Times New Roman"/>
                <w:sz w:val="24"/>
                <w:szCs w:val="24"/>
              </w:rPr>
              <w:t>Praha : Portál</w:t>
            </w:r>
            <w:proofErr w:type="gramEnd"/>
            <w:r>
              <w:rPr>
                <w:rFonts w:ascii="Times New Roman" w:hAnsi="Times New Roman"/>
                <w:sz w:val="24"/>
                <w:szCs w:val="24"/>
              </w:rPr>
              <w:t>, 2004, s. 39.</w:t>
            </w:r>
          </w:p>
        </w:tc>
      </w:tr>
    </w:tbl>
    <w:p w:rsidR="001346AB" w:rsidRDefault="001346AB" w:rsidP="001346AB">
      <w:pPr>
        <w:pStyle w:val="Odstavecseseznamem"/>
        <w:spacing w:line="360" w:lineRule="auto"/>
        <w:ind w:left="1080"/>
        <w:rPr>
          <w:rFonts w:ascii="Times New Roman" w:hAnsi="Times New Roman"/>
          <w:sz w:val="24"/>
          <w:szCs w:val="24"/>
        </w:rPr>
      </w:pPr>
    </w:p>
    <w:p w:rsidR="00DC21A0" w:rsidRDefault="001346AB" w:rsidP="001346AB">
      <w:pPr>
        <w:pStyle w:val="Odstavecseseznamem"/>
        <w:numPr>
          <w:ilvl w:val="0"/>
          <w:numId w:val="19"/>
        </w:numPr>
        <w:spacing w:line="360" w:lineRule="auto"/>
        <w:rPr>
          <w:rFonts w:ascii="Times New Roman" w:hAnsi="Times New Roman"/>
          <w:sz w:val="24"/>
          <w:szCs w:val="24"/>
        </w:rPr>
      </w:pPr>
      <w:r>
        <w:rPr>
          <w:rFonts w:ascii="Times New Roman" w:hAnsi="Times New Roman"/>
          <w:sz w:val="24"/>
          <w:szCs w:val="24"/>
        </w:rPr>
        <w:t xml:space="preserve">Implementace – tedy přímá práce učitele se žákem a se skupinou. Implementace musí být zaznamenávána. Vždy by se mělo jednat o kroky, které jsou v souladu s aktuální situací žáka. Tedy kroky jsou naplňovány, vyhodnocovány a dle zpětné vazby je IVP případně korigován. Podstatná je i průběžná komunikace se všemi zainteresovanými stranami. </w:t>
      </w:r>
    </w:p>
    <w:p w:rsidR="001346AB" w:rsidRDefault="001346AB" w:rsidP="001346AB">
      <w:pPr>
        <w:pStyle w:val="Odstavecseseznamem"/>
        <w:spacing w:line="360" w:lineRule="auto"/>
        <w:ind w:left="1080"/>
        <w:rPr>
          <w:rFonts w:ascii="Times New Roman" w:hAnsi="Times New Roman"/>
          <w:sz w:val="24"/>
          <w:szCs w:val="24"/>
        </w:rPr>
      </w:pPr>
    </w:p>
    <w:p w:rsidR="001346AB" w:rsidRDefault="001346AB" w:rsidP="001346AB">
      <w:pPr>
        <w:pStyle w:val="Odstavecseseznamem"/>
        <w:spacing w:line="360" w:lineRule="auto"/>
        <w:ind w:left="1080"/>
        <w:rPr>
          <w:rFonts w:ascii="Times New Roman" w:hAnsi="Times New Roman"/>
          <w:sz w:val="24"/>
          <w:szCs w:val="24"/>
        </w:rPr>
      </w:pPr>
      <w:r>
        <w:rPr>
          <w:rFonts w:ascii="Times New Roman" w:hAnsi="Times New Roman"/>
          <w:sz w:val="24"/>
          <w:szCs w:val="24"/>
        </w:rPr>
        <w:t xml:space="preserve">Faktory podporující úspěšnou implementaci IVP (dle KAPRÁLEK, K.; BĚLECKÝ, Z. Jak napsat individuální vzdělávací program. </w:t>
      </w:r>
      <w:proofErr w:type="gramStart"/>
      <w:r w:rsidR="00592A2C">
        <w:rPr>
          <w:rFonts w:ascii="Times New Roman" w:hAnsi="Times New Roman"/>
          <w:sz w:val="24"/>
          <w:szCs w:val="24"/>
        </w:rPr>
        <w:t>Praha : Portál</w:t>
      </w:r>
      <w:proofErr w:type="gramEnd"/>
      <w:r w:rsidR="00592A2C">
        <w:rPr>
          <w:rFonts w:ascii="Times New Roman" w:hAnsi="Times New Roman"/>
          <w:sz w:val="24"/>
          <w:szCs w:val="24"/>
        </w:rPr>
        <w:t>, 2004, s. 46-47):</w:t>
      </w:r>
    </w:p>
    <w:p w:rsidR="001346AB" w:rsidRDefault="00592A2C" w:rsidP="001346AB">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v</w:t>
      </w:r>
      <w:r w:rsidR="001346AB">
        <w:rPr>
          <w:rFonts w:ascii="Times New Roman" w:hAnsi="Times New Roman"/>
          <w:sz w:val="24"/>
          <w:szCs w:val="24"/>
        </w:rPr>
        <w:t>zájemná, častá a systematická výměna informací mezi všemi zainteresovanými stranami</w:t>
      </w:r>
      <w:r w:rsidR="00441190">
        <w:rPr>
          <w:rFonts w:ascii="Times New Roman" w:hAnsi="Times New Roman"/>
          <w:sz w:val="24"/>
          <w:szCs w:val="24"/>
        </w:rPr>
        <w:t xml:space="preserve"> (důležité aby byly stanoveny i neformální způsoby komunikace mezi stranami, pokud je nutno okamžitě jednat</w:t>
      </w:r>
    </w:p>
    <w:p w:rsidR="00441190" w:rsidRDefault="00592A2C" w:rsidP="001346AB">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o</w:t>
      </w:r>
      <w:r w:rsidR="00441190">
        <w:rPr>
          <w:rFonts w:ascii="Times New Roman" w:hAnsi="Times New Roman"/>
          <w:sz w:val="24"/>
          <w:szCs w:val="24"/>
        </w:rPr>
        <w:t xml:space="preserve">tevřený přístup k žákovi, motivace všech stran při dosahování cílů </w:t>
      </w:r>
    </w:p>
    <w:p w:rsidR="00441190" w:rsidRDefault="00592A2C" w:rsidP="001346AB">
      <w:pPr>
        <w:pStyle w:val="Odstavecseseznamem"/>
        <w:numPr>
          <w:ilvl w:val="0"/>
          <w:numId w:val="18"/>
        </w:numPr>
        <w:spacing w:line="360" w:lineRule="auto"/>
        <w:rPr>
          <w:rFonts w:ascii="Times New Roman" w:hAnsi="Times New Roman"/>
          <w:sz w:val="24"/>
          <w:szCs w:val="24"/>
        </w:rPr>
      </w:pPr>
      <w:r>
        <w:rPr>
          <w:rFonts w:ascii="Times New Roman" w:hAnsi="Times New Roman"/>
          <w:sz w:val="24"/>
          <w:szCs w:val="24"/>
        </w:rPr>
        <w:t>d</w:t>
      </w:r>
      <w:r w:rsidR="00441190">
        <w:rPr>
          <w:rFonts w:ascii="Times New Roman" w:hAnsi="Times New Roman"/>
          <w:sz w:val="24"/>
          <w:szCs w:val="24"/>
        </w:rPr>
        <w:t>ůraz na bohatý výběr činností a metod při dosahování IVP</w:t>
      </w:r>
    </w:p>
    <w:p w:rsidR="00441190" w:rsidRDefault="00441190" w:rsidP="00441190">
      <w:pPr>
        <w:spacing w:line="360" w:lineRule="auto"/>
        <w:rPr>
          <w:rFonts w:ascii="Times New Roman" w:hAnsi="Times New Roman"/>
          <w:sz w:val="24"/>
          <w:szCs w:val="24"/>
        </w:rPr>
      </w:pPr>
      <w:r>
        <w:rPr>
          <w:rFonts w:ascii="Times New Roman" w:hAnsi="Times New Roman"/>
          <w:sz w:val="24"/>
          <w:szCs w:val="24"/>
        </w:rPr>
        <w:lastRenderedPageBreak/>
        <w:t xml:space="preserve">Naopak </w:t>
      </w:r>
      <w:r w:rsidR="00592A2C">
        <w:rPr>
          <w:rFonts w:ascii="Times New Roman" w:hAnsi="Times New Roman"/>
          <w:sz w:val="24"/>
          <w:szCs w:val="24"/>
        </w:rPr>
        <w:t xml:space="preserve">jako </w:t>
      </w:r>
      <w:r>
        <w:rPr>
          <w:rFonts w:ascii="Times New Roman" w:hAnsi="Times New Roman"/>
          <w:sz w:val="24"/>
          <w:szCs w:val="24"/>
        </w:rPr>
        <w:t xml:space="preserve">nejčastější chyby jsou </w:t>
      </w:r>
      <w:proofErr w:type="gramStart"/>
      <w:r>
        <w:rPr>
          <w:rFonts w:ascii="Times New Roman" w:hAnsi="Times New Roman"/>
          <w:sz w:val="24"/>
          <w:szCs w:val="24"/>
        </w:rPr>
        <w:t xml:space="preserve">Kaprálkem a  </w:t>
      </w:r>
      <w:proofErr w:type="spellStart"/>
      <w:r>
        <w:rPr>
          <w:rFonts w:ascii="Times New Roman" w:hAnsi="Times New Roman"/>
          <w:sz w:val="24"/>
          <w:szCs w:val="24"/>
        </w:rPr>
        <w:t>Běl</w:t>
      </w:r>
      <w:r w:rsidR="00592A2C">
        <w:rPr>
          <w:rFonts w:ascii="Times New Roman" w:hAnsi="Times New Roman"/>
          <w:sz w:val="24"/>
          <w:szCs w:val="24"/>
        </w:rPr>
        <w:t>eckým</w:t>
      </w:r>
      <w:proofErr w:type="spellEnd"/>
      <w:proofErr w:type="gramEnd"/>
      <w:r w:rsidR="00592A2C">
        <w:rPr>
          <w:rFonts w:ascii="Times New Roman" w:hAnsi="Times New Roman"/>
          <w:sz w:val="24"/>
          <w:szCs w:val="24"/>
        </w:rPr>
        <w:t xml:space="preserve"> uváděny: nedostatek času n</w:t>
      </w:r>
      <w:r>
        <w:rPr>
          <w:rFonts w:ascii="Times New Roman" w:hAnsi="Times New Roman"/>
          <w:sz w:val="24"/>
          <w:szCs w:val="24"/>
        </w:rPr>
        <w:t xml:space="preserve">a reedukaci, nedostatek kooperace a pomoci mezi učiteli a dalšími stranami, nepromyšlená volba organizačních forem výuky, jednotný přístup ke všem žákům třídy – skupiny, kdy děti </w:t>
      </w:r>
      <w:r w:rsidR="00592A2C">
        <w:rPr>
          <w:rFonts w:ascii="Times New Roman" w:hAnsi="Times New Roman"/>
          <w:sz w:val="24"/>
          <w:szCs w:val="24"/>
        </w:rPr>
        <w:t>ne</w:t>
      </w:r>
      <w:r>
        <w:rPr>
          <w:rFonts w:ascii="Times New Roman" w:hAnsi="Times New Roman"/>
          <w:sz w:val="24"/>
          <w:szCs w:val="24"/>
        </w:rPr>
        <w:t>jsou přijímány jako individuality a naopak diferencovaný přístup ve vzdělávání, nikoli jednotný model vzdělávání.</w:t>
      </w:r>
    </w:p>
    <w:p w:rsidR="00441190" w:rsidRDefault="00441190" w:rsidP="00441190">
      <w:pPr>
        <w:pStyle w:val="Odstavecseseznamem"/>
        <w:numPr>
          <w:ilvl w:val="0"/>
          <w:numId w:val="19"/>
        </w:numPr>
        <w:spacing w:line="360" w:lineRule="auto"/>
        <w:rPr>
          <w:rFonts w:ascii="Times New Roman" w:hAnsi="Times New Roman"/>
          <w:sz w:val="24"/>
          <w:szCs w:val="24"/>
        </w:rPr>
      </w:pPr>
      <w:r>
        <w:rPr>
          <w:rFonts w:ascii="Times New Roman" w:hAnsi="Times New Roman"/>
          <w:sz w:val="24"/>
          <w:szCs w:val="24"/>
        </w:rPr>
        <w:t xml:space="preserve">Evaluace </w:t>
      </w:r>
      <w:r w:rsidR="00B84CDA">
        <w:rPr>
          <w:rFonts w:ascii="Times New Roman" w:hAnsi="Times New Roman"/>
          <w:sz w:val="24"/>
          <w:szCs w:val="24"/>
        </w:rPr>
        <w:t>–</w:t>
      </w:r>
      <w:r>
        <w:rPr>
          <w:rFonts w:ascii="Times New Roman" w:hAnsi="Times New Roman"/>
          <w:sz w:val="24"/>
          <w:szCs w:val="24"/>
        </w:rPr>
        <w:t xml:space="preserve"> </w:t>
      </w:r>
      <w:r w:rsidR="00B84CDA">
        <w:rPr>
          <w:rFonts w:ascii="Times New Roman" w:hAnsi="Times New Roman"/>
          <w:sz w:val="24"/>
          <w:szCs w:val="24"/>
        </w:rPr>
        <w:t>důležité je předem stanovit jasná kritéria hodnocení, kter</w:t>
      </w:r>
      <w:r w:rsidR="00592A2C">
        <w:rPr>
          <w:rFonts w:ascii="Times New Roman" w:hAnsi="Times New Roman"/>
          <w:sz w:val="24"/>
          <w:szCs w:val="24"/>
        </w:rPr>
        <w:t>á</w:t>
      </w:r>
      <w:r w:rsidR="00B84CDA">
        <w:rPr>
          <w:rFonts w:ascii="Times New Roman" w:hAnsi="Times New Roman"/>
          <w:sz w:val="24"/>
          <w:szCs w:val="24"/>
        </w:rPr>
        <w:t xml:space="preserve"> korespondují se stanovenými cíli, abychom mohli vyhodnotit, zdali cílů dosahujeme.</w:t>
      </w:r>
    </w:p>
    <w:p w:rsidR="00B84CDA" w:rsidRDefault="00B84CDA" w:rsidP="00B84CDA">
      <w:pPr>
        <w:pStyle w:val="Odstavecseseznamem"/>
        <w:spacing w:line="360" w:lineRule="auto"/>
        <w:ind w:left="1080"/>
        <w:rPr>
          <w:rFonts w:ascii="Times New Roman" w:hAnsi="Times New Roman"/>
          <w:sz w:val="24"/>
          <w:szCs w:val="24"/>
        </w:rPr>
      </w:pPr>
      <w:r>
        <w:rPr>
          <w:rFonts w:ascii="Times New Roman" w:hAnsi="Times New Roman"/>
          <w:sz w:val="24"/>
          <w:szCs w:val="24"/>
        </w:rPr>
        <w:t xml:space="preserve">Předně je nutno upozornit, že práce – vzdělávání žáka se speciálními vzdělávacími potřebami je velmi náročná práce, která vyžaduje mnoho času, trpělivosti. </w:t>
      </w:r>
    </w:p>
    <w:p w:rsidR="0065213F" w:rsidRDefault="0065213F" w:rsidP="00B84CDA">
      <w:pPr>
        <w:pStyle w:val="Odstavecseseznamem"/>
        <w:spacing w:line="360" w:lineRule="auto"/>
        <w:ind w:left="1080"/>
        <w:rPr>
          <w:rFonts w:ascii="Times New Roman" w:hAnsi="Times New Roman"/>
          <w:sz w:val="24"/>
          <w:szCs w:val="24"/>
        </w:rPr>
      </w:pPr>
    </w:p>
    <w:p w:rsidR="00DC21A0" w:rsidRPr="006470B3" w:rsidRDefault="0065213F" w:rsidP="006470B3">
      <w:pPr>
        <w:pStyle w:val="Odstavecseseznamem"/>
        <w:spacing w:line="360" w:lineRule="auto"/>
        <w:ind w:left="1080"/>
        <w:rPr>
          <w:rFonts w:ascii="Times New Roman" w:hAnsi="Times New Roman"/>
          <w:sz w:val="24"/>
          <w:szCs w:val="24"/>
        </w:rPr>
      </w:pPr>
      <w:r>
        <w:rPr>
          <w:rFonts w:ascii="Times New Roman" w:hAnsi="Times New Roman"/>
          <w:sz w:val="24"/>
          <w:szCs w:val="24"/>
        </w:rPr>
        <w:t>Možná k</w:t>
      </w:r>
      <w:r w:rsidR="00B84CDA">
        <w:rPr>
          <w:rFonts w:ascii="Times New Roman" w:hAnsi="Times New Roman"/>
          <w:sz w:val="24"/>
          <w:szCs w:val="24"/>
        </w:rPr>
        <w:t>ritéria hodnocení (</w:t>
      </w:r>
      <w:r w:rsidR="00A154BA">
        <w:rPr>
          <w:rFonts w:ascii="Times New Roman" w:hAnsi="Times New Roman"/>
          <w:sz w:val="24"/>
          <w:szCs w:val="24"/>
        </w:rPr>
        <w:t xml:space="preserve">KAPRÁLEK, K.; BĚLECKÝ, Z. Jak napsat individuální vzdělávací program. </w:t>
      </w:r>
      <w:proofErr w:type="gramStart"/>
      <w:r w:rsidR="00A154BA">
        <w:rPr>
          <w:rFonts w:ascii="Times New Roman" w:hAnsi="Times New Roman"/>
          <w:sz w:val="24"/>
          <w:szCs w:val="24"/>
        </w:rPr>
        <w:t>Praha : Portál</w:t>
      </w:r>
      <w:proofErr w:type="gramEnd"/>
      <w:r w:rsidR="00A154BA">
        <w:rPr>
          <w:rFonts w:ascii="Times New Roman" w:hAnsi="Times New Roman"/>
          <w:sz w:val="24"/>
          <w:szCs w:val="24"/>
        </w:rPr>
        <w:t>, 2004, s. 49.</w:t>
      </w:r>
      <w:r w:rsidR="00B84CDA">
        <w:rPr>
          <w:rFonts w:ascii="Times New Roman" w:hAnsi="Times New Roman"/>
          <w:sz w:val="24"/>
          <w:szCs w:val="24"/>
        </w:rPr>
        <w:t>)</w:t>
      </w:r>
      <w:r>
        <w:rPr>
          <w:rFonts w:ascii="Times New Roman" w:hAnsi="Times New Roman"/>
          <w:sz w:val="24"/>
          <w:szCs w:val="24"/>
        </w:rPr>
        <w:t>:</w:t>
      </w:r>
      <w:r w:rsidR="00E92CB3">
        <w:rPr>
          <w:rFonts w:ascii="Times New Roman" w:hAnsi="Times New Roman"/>
          <w:sz w:val="24"/>
          <w:szCs w:val="24"/>
        </w:rPr>
        <w:t xml:space="preserve"> </w:t>
      </w:r>
      <w:r w:rsidR="00A154BA">
        <w:rPr>
          <w:rFonts w:ascii="Times New Roman" w:hAnsi="Times New Roman"/>
          <w:sz w:val="24"/>
          <w:szCs w:val="24"/>
        </w:rPr>
        <w:t>„Plnění cílů stanovených vzdělávacím programem</w:t>
      </w:r>
      <w:r w:rsidR="00E92CB3">
        <w:rPr>
          <w:rFonts w:ascii="Times New Roman" w:hAnsi="Times New Roman"/>
          <w:sz w:val="24"/>
          <w:szCs w:val="24"/>
        </w:rPr>
        <w:t>, v</w:t>
      </w:r>
      <w:r w:rsidR="00A154BA">
        <w:rPr>
          <w:rFonts w:ascii="Times New Roman" w:hAnsi="Times New Roman"/>
          <w:sz w:val="24"/>
          <w:szCs w:val="24"/>
        </w:rPr>
        <w:t>zdělávací výsledky</w:t>
      </w:r>
      <w:r w:rsidR="00E92CB3">
        <w:rPr>
          <w:rFonts w:ascii="Times New Roman" w:hAnsi="Times New Roman"/>
          <w:sz w:val="24"/>
          <w:szCs w:val="24"/>
        </w:rPr>
        <w:t>, s</w:t>
      </w:r>
      <w:r w:rsidR="00A154BA">
        <w:rPr>
          <w:rFonts w:ascii="Times New Roman" w:hAnsi="Times New Roman"/>
          <w:sz w:val="24"/>
          <w:szCs w:val="24"/>
        </w:rPr>
        <w:t>ociální aspekt integrace</w:t>
      </w:r>
      <w:r w:rsidR="00E92CB3">
        <w:rPr>
          <w:rFonts w:ascii="Times New Roman" w:hAnsi="Times New Roman"/>
          <w:sz w:val="24"/>
          <w:szCs w:val="24"/>
        </w:rPr>
        <w:t>, s</w:t>
      </w:r>
      <w:r w:rsidR="00A154BA">
        <w:rPr>
          <w:rFonts w:ascii="Times New Roman" w:hAnsi="Times New Roman"/>
          <w:sz w:val="24"/>
          <w:szCs w:val="24"/>
        </w:rPr>
        <w:t>pokojenost a motivovanost žáka</w:t>
      </w:r>
      <w:r w:rsidR="00E92CB3">
        <w:rPr>
          <w:rFonts w:ascii="Times New Roman" w:hAnsi="Times New Roman"/>
          <w:sz w:val="24"/>
          <w:szCs w:val="24"/>
        </w:rPr>
        <w:t>, v</w:t>
      </w:r>
      <w:r w:rsidR="00A154BA">
        <w:rPr>
          <w:rFonts w:ascii="Times New Roman" w:hAnsi="Times New Roman"/>
          <w:sz w:val="24"/>
          <w:szCs w:val="24"/>
        </w:rPr>
        <w:t>ýsledky reedukace</w:t>
      </w:r>
      <w:r w:rsidR="00E92CB3">
        <w:rPr>
          <w:rFonts w:ascii="Times New Roman" w:hAnsi="Times New Roman"/>
          <w:sz w:val="24"/>
          <w:szCs w:val="24"/>
        </w:rPr>
        <w:t>, k</w:t>
      </w:r>
      <w:r w:rsidR="00A154BA">
        <w:rPr>
          <w:rFonts w:ascii="Times New Roman" w:hAnsi="Times New Roman"/>
          <w:sz w:val="24"/>
          <w:szCs w:val="24"/>
        </w:rPr>
        <w:t>vality kompenzace handicapů</w:t>
      </w:r>
      <w:r w:rsidR="00E92CB3">
        <w:rPr>
          <w:rFonts w:ascii="Times New Roman" w:hAnsi="Times New Roman"/>
          <w:sz w:val="24"/>
          <w:szCs w:val="24"/>
        </w:rPr>
        <w:t>, s</w:t>
      </w:r>
      <w:r w:rsidR="00A154BA">
        <w:rPr>
          <w:rFonts w:ascii="Times New Roman" w:hAnsi="Times New Roman"/>
          <w:sz w:val="24"/>
          <w:szCs w:val="24"/>
        </w:rPr>
        <w:t>pokojenost rodičů</w:t>
      </w:r>
      <w:r w:rsidR="00C31628">
        <w:rPr>
          <w:rFonts w:ascii="Times New Roman" w:hAnsi="Times New Roman"/>
          <w:sz w:val="24"/>
          <w:szCs w:val="24"/>
        </w:rPr>
        <w:t>.</w:t>
      </w:r>
      <w:r w:rsidR="00A154BA">
        <w:rPr>
          <w:rFonts w:ascii="Times New Roman" w:hAnsi="Times New Roman"/>
          <w:sz w:val="24"/>
          <w:szCs w:val="24"/>
        </w:rPr>
        <w:t>“</w:t>
      </w:r>
    </w:p>
    <w:sectPr w:rsidR="00DC21A0" w:rsidRPr="006470B3" w:rsidSect="00A360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A7" w:rsidRDefault="007936A7" w:rsidP="007936A7">
      <w:pPr>
        <w:spacing w:after="0" w:line="240" w:lineRule="auto"/>
      </w:pPr>
      <w:r>
        <w:separator/>
      </w:r>
    </w:p>
  </w:endnote>
  <w:endnote w:type="continuationSeparator" w:id="0">
    <w:p w:rsidR="007936A7" w:rsidRDefault="007936A7" w:rsidP="00793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A7" w:rsidRDefault="007936A7" w:rsidP="007936A7">
      <w:pPr>
        <w:spacing w:after="0" w:line="240" w:lineRule="auto"/>
      </w:pPr>
      <w:r>
        <w:separator/>
      </w:r>
    </w:p>
  </w:footnote>
  <w:footnote w:type="continuationSeparator" w:id="0">
    <w:p w:rsidR="007936A7" w:rsidRDefault="007936A7" w:rsidP="007936A7">
      <w:pPr>
        <w:spacing w:after="0" w:line="240" w:lineRule="auto"/>
      </w:pPr>
      <w:r>
        <w:continuationSeparator/>
      </w:r>
    </w:p>
  </w:footnote>
  <w:footnote w:id="1">
    <w:p w:rsidR="007936A7" w:rsidRPr="008E1661" w:rsidRDefault="007936A7" w:rsidP="007936A7">
      <w:pPr>
        <w:pStyle w:val="Textpoznpodarou"/>
      </w:pPr>
      <w:r>
        <w:rPr>
          <w:rStyle w:val="Znakapoznpodarou"/>
        </w:rPr>
        <w:footnoteRef/>
      </w:r>
      <w:r>
        <w:t xml:space="preserve"> </w:t>
      </w:r>
      <w:r w:rsidRPr="008E1661">
        <w:rPr>
          <w:rFonts w:cs="Times New Roman"/>
        </w:rPr>
        <w:t>Psychologický slovník</w:t>
      </w:r>
    </w:p>
  </w:footnote>
  <w:footnote w:id="2">
    <w:p w:rsidR="007936A7" w:rsidRDefault="007936A7" w:rsidP="007936A7">
      <w:pPr>
        <w:pStyle w:val="Textpoznpodarou"/>
      </w:pPr>
      <w:r>
        <w:rPr>
          <w:rStyle w:val="Znakapoznpodarou"/>
        </w:rPr>
        <w:footnoteRef/>
      </w:r>
      <w:r>
        <w:t xml:space="preserve"> FOŘTÍK, V.; FOŘTÍKOVÁ, J.: </w:t>
      </w:r>
      <w:r w:rsidRPr="00C837B4">
        <w:rPr>
          <w:i/>
        </w:rPr>
        <w:t>Nadané dítě a rozvoj jeho schopností</w:t>
      </w:r>
      <w:r>
        <w:t xml:space="preserve">. </w:t>
      </w:r>
      <w:proofErr w:type="gramStart"/>
      <w:r>
        <w:t>Praha : Portál</w:t>
      </w:r>
      <w:proofErr w:type="gramEnd"/>
      <w:r>
        <w:t>, 2007, s. 12-13.</w:t>
      </w:r>
    </w:p>
  </w:footnote>
  <w:footnote w:id="3">
    <w:p w:rsidR="007936A7" w:rsidRDefault="007936A7" w:rsidP="007936A7">
      <w:pPr>
        <w:pStyle w:val="Textpoznpodarou"/>
      </w:pPr>
      <w:r>
        <w:rPr>
          <w:rStyle w:val="Znakapoznpodarou"/>
        </w:rPr>
        <w:footnoteRef/>
      </w:r>
      <w:r>
        <w:t xml:space="preserve"> Tamtéž, s. 13.</w:t>
      </w:r>
    </w:p>
  </w:footnote>
  <w:footnote w:id="4">
    <w:p w:rsidR="007936A7" w:rsidRDefault="007936A7" w:rsidP="007936A7">
      <w:pPr>
        <w:pStyle w:val="Textpoznpodarou"/>
      </w:pPr>
      <w:r>
        <w:rPr>
          <w:rStyle w:val="Znakapoznpodarou"/>
        </w:rPr>
        <w:footnoteRef/>
      </w:r>
      <w:r>
        <w:t xml:space="preserve"> JURÁŠKOVÁ, J.: </w:t>
      </w:r>
      <w:r w:rsidRPr="00C837B4">
        <w:rPr>
          <w:i/>
        </w:rPr>
        <w:t>Základy pedagogiky nadaných</w:t>
      </w:r>
      <w:r>
        <w:t xml:space="preserve">. </w:t>
      </w:r>
      <w:proofErr w:type="spellStart"/>
      <w:proofErr w:type="gramStart"/>
      <w:r>
        <w:t>Pezinok</w:t>
      </w:r>
      <w:proofErr w:type="spellEnd"/>
      <w:r>
        <w:t xml:space="preserve"> : Formát</w:t>
      </w:r>
      <w:proofErr w:type="gramEnd"/>
      <w:r>
        <w:t>, 2003.</w:t>
      </w:r>
    </w:p>
  </w:footnote>
  <w:footnote w:id="5">
    <w:p w:rsidR="007936A7" w:rsidRDefault="007936A7" w:rsidP="007936A7">
      <w:pPr>
        <w:pStyle w:val="Textpoznpodarou"/>
      </w:pPr>
      <w:r>
        <w:rPr>
          <w:rStyle w:val="Znakapoznpodarou"/>
        </w:rPr>
        <w:footnoteRef/>
      </w:r>
      <w:r>
        <w:t xml:space="preserve"> </w:t>
      </w:r>
      <w:r w:rsidRPr="00A36474">
        <w:rPr>
          <w:rFonts w:cs="Times New Roman"/>
          <w:color w:val="000000"/>
        </w:rPr>
        <w:t>Ustanovení §12 Vyhlášky 73/2005 o vzdělávání dětí, žáků a studentů se speciálními vzdělávacími potřebami a dětí, žáků a studentů mimořádně nadaných</w:t>
      </w:r>
      <w:r>
        <w:rPr>
          <w:rFonts w:cs="Times New Roman"/>
          <w:color w:val="000000"/>
        </w:rPr>
        <w:t>.</w:t>
      </w:r>
    </w:p>
  </w:footnote>
  <w:footnote w:id="6">
    <w:p w:rsidR="007936A7" w:rsidRDefault="007936A7" w:rsidP="007936A7">
      <w:pPr>
        <w:pStyle w:val="Textpoznpodarou"/>
      </w:pPr>
      <w:r>
        <w:rPr>
          <w:rStyle w:val="Znakapoznpodarou"/>
        </w:rPr>
        <w:footnoteRef/>
      </w:r>
      <w:r>
        <w:t xml:space="preserve"> dle LANZIBATOVÁ, J.: </w:t>
      </w:r>
      <w:r w:rsidRPr="00AC35ED">
        <w:rPr>
          <w:i/>
        </w:rPr>
        <w:t xml:space="preserve">Nadané </w:t>
      </w:r>
      <w:proofErr w:type="spellStart"/>
      <w:r w:rsidRPr="00AC35ED">
        <w:rPr>
          <w:i/>
        </w:rPr>
        <w:t>dieťa</w:t>
      </w:r>
      <w:proofErr w:type="spellEnd"/>
      <w:r w:rsidRPr="00AC35ED">
        <w:rPr>
          <w:i/>
        </w:rPr>
        <w:t xml:space="preserve"> – jeho vývin, </w:t>
      </w:r>
      <w:proofErr w:type="spellStart"/>
      <w:r w:rsidRPr="00AC35ED">
        <w:rPr>
          <w:i/>
        </w:rPr>
        <w:t>vzdelávanie</w:t>
      </w:r>
      <w:proofErr w:type="spellEnd"/>
      <w:r w:rsidRPr="00AC35ED">
        <w:rPr>
          <w:i/>
        </w:rPr>
        <w:t xml:space="preserve"> a </w:t>
      </w:r>
      <w:proofErr w:type="spellStart"/>
      <w:r w:rsidRPr="00AC35ED">
        <w:rPr>
          <w:i/>
        </w:rPr>
        <w:t>podporovanie</w:t>
      </w:r>
      <w:proofErr w:type="spellEnd"/>
      <w:r>
        <w:t xml:space="preserve">. </w:t>
      </w:r>
      <w:proofErr w:type="spellStart"/>
      <w:r>
        <w:t>Bratislalva</w:t>
      </w:r>
      <w:proofErr w:type="spellEnd"/>
      <w:r>
        <w:t xml:space="preserve"> : Iris, 2001.</w:t>
      </w:r>
    </w:p>
  </w:footnote>
  <w:footnote w:id="7">
    <w:p w:rsidR="007936A7" w:rsidRDefault="007936A7" w:rsidP="007936A7">
      <w:pPr>
        <w:pStyle w:val="Textpoznpodarou"/>
      </w:pPr>
      <w:r>
        <w:rPr>
          <w:rStyle w:val="Znakapoznpodarou"/>
        </w:rPr>
        <w:footnoteRef/>
      </w:r>
      <w:r>
        <w:t xml:space="preserve"> FOŘTÍK, V.; FOŘTÍKOVÁ, J.: </w:t>
      </w:r>
      <w:proofErr w:type="spellStart"/>
      <w:proofErr w:type="gramStart"/>
      <w:r>
        <w:t>c.d</w:t>
      </w:r>
      <w:proofErr w:type="spellEnd"/>
      <w:r>
        <w:t>., s.</w:t>
      </w:r>
      <w:proofErr w:type="gramEnd"/>
      <w:r>
        <w:t xml:space="preserve"> 16-17.</w:t>
      </w:r>
    </w:p>
  </w:footnote>
  <w:footnote w:id="8">
    <w:p w:rsidR="007936A7" w:rsidRDefault="007936A7" w:rsidP="007936A7">
      <w:pPr>
        <w:pStyle w:val="Textpoznpodarou"/>
      </w:pPr>
      <w:r>
        <w:rPr>
          <w:rStyle w:val="Znakapoznpodarou"/>
        </w:rPr>
        <w:footnoteRef/>
      </w:r>
      <w:r>
        <w:t xml:space="preserve"> FOŘTÍK, V.; FOŘTÍKOVÁ, J.: </w:t>
      </w:r>
      <w:proofErr w:type="spellStart"/>
      <w:proofErr w:type="gramStart"/>
      <w:r>
        <w:t>c.d</w:t>
      </w:r>
      <w:proofErr w:type="spellEnd"/>
      <w:r>
        <w:t>., s.</w:t>
      </w:r>
      <w:proofErr w:type="gramEnd"/>
      <w:r>
        <w:t>22-23.</w:t>
      </w:r>
    </w:p>
    <w:p w:rsidR="007936A7" w:rsidRDefault="007936A7" w:rsidP="007936A7">
      <w:pPr>
        <w:pStyle w:val="Textpoznpodarou"/>
      </w:pPr>
    </w:p>
  </w:footnote>
  <w:footnote w:id="9">
    <w:p w:rsidR="007936A7" w:rsidRDefault="007936A7" w:rsidP="007936A7">
      <w:pPr>
        <w:pStyle w:val="Textpoznpodarou"/>
      </w:pPr>
      <w:r>
        <w:rPr>
          <w:rStyle w:val="Znakapoznpodarou"/>
        </w:rPr>
        <w:footnoteRef/>
      </w:r>
      <w:r>
        <w:t xml:space="preserve"> FOŘTÍK, V.; FOŘTÍKOVÁ, J.: </w:t>
      </w:r>
      <w:proofErr w:type="spellStart"/>
      <w:proofErr w:type="gramStart"/>
      <w:r>
        <w:t>c.d</w:t>
      </w:r>
      <w:proofErr w:type="spellEnd"/>
      <w:r>
        <w:t>., s.</w:t>
      </w:r>
      <w:proofErr w:type="gramEnd"/>
      <w:r>
        <w:t>28-30.</w:t>
      </w:r>
    </w:p>
    <w:p w:rsidR="007936A7" w:rsidRDefault="007936A7" w:rsidP="007936A7">
      <w:pPr>
        <w:pStyle w:val="Textpoznpodarou"/>
      </w:pPr>
    </w:p>
    <w:p w:rsidR="007936A7" w:rsidRDefault="007936A7" w:rsidP="007936A7">
      <w:pPr>
        <w:pStyle w:val="Textpoznpodarou"/>
      </w:pPr>
    </w:p>
  </w:footnote>
  <w:footnote w:id="10">
    <w:p w:rsidR="007936A7" w:rsidRDefault="007936A7" w:rsidP="007936A7">
      <w:pPr>
        <w:pStyle w:val="Textpoznpodarou"/>
      </w:pPr>
      <w:r>
        <w:rPr>
          <w:rStyle w:val="Znakapoznpodarou"/>
        </w:rPr>
        <w:footnoteRef/>
      </w:r>
      <w:r>
        <w:t xml:space="preserve"> HŘÍBKOVÁ, L.: Nadané děti v předškolním věku. Metodické listy pro předškolní vzdělávání. Praha, 1999.</w:t>
      </w:r>
    </w:p>
  </w:footnote>
  <w:footnote w:id="11">
    <w:p w:rsidR="007936A7" w:rsidRDefault="007936A7" w:rsidP="007936A7">
      <w:pPr>
        <w:pStyle w:val="Textpoznpodarou"/>
      </w:pPr>
      <w:r>
        <w:rPr>
          <w:rStyle w:val="Znakapoznpodarou"/>
        </w:rPr>
        <w:footnoteRef/>
      </w:r>
      <w:r>
        <w:t xml:space="preserve"> Zákon o předškolním, základním, středním, vyšším odborném a jiném vzdělávání (školský zákon). Sbírka zákonů ČR, č. 561, 2004.</w:t>
      </w:r>
    </w:p>
  </w:footnote>
  <w:footnote w:id="12">
    <w:p w:rsidR="007936A7" w:rsidRDefault="007936A7" w:rsidP="007936A7">
      <w:pPr>
        <w:pStyle w:val="Textpoznpodarou"/>
      </w:pPr>
      <w:r>
        <w:rPr>
          <w:rStyle w:val="Znakapoznpodarou"/>
        </w:rPr>
        <w:footnoteRef/>
      </w:r>
      <w:r>
        <w:t xml:space="preserve"> Tamtéž, s. 10267.</w:t>
      </w:r>
    </w:p>
  </w:footnote>
  <w:footnote w:id="13">
    <w:p w:rsidR="007936A7" w:rsidRDefault="007936A7" w:rsidP="007936A7">
      <w:pPr>
        <w:pStyle w:val="Textpoznpodarou"/>
      </w:pPr>
      <w:r>
        <w:rPr>
          <w:rStyle w:val="Znakapoznpodarou"/>
        </w:rPr>
        <w:footnoteRef/>
      </w:r>
      <w:r>
        <w:t xml:space="preserve"> Upraveno dle </w:t>
      </w:r>
      <w:proofErr w:type="gramStart"/>
      <w:r>
        <w:t>FOŘTÍK</w:t>
      </w:r>
      <w:proofErr w:type="gramEnd"/>
      <w:r>
        <w:t xml:space="preserve">, V.; FOŘTÍKOVÁ, J.: </w:t>
      </w:r>
      <w:proofErr w:type="spellStart"/>
      <w:proofErr w:type="gramStart"/>
      <w:r>
        <w:t>c.d</w:t>
      </w:r>
      <w:proofErr w:type="spellEnd"/>
      <w:r>
        <w:t>., s.</w:t>
      </w:r>
      <w:proofErr w:type="gramEnd"/>
      <w:r>
        <w:t>36-37.</w:t>
      </w:r>
    </w:p>
    <w:p w:rsidR="007936A7" w:rsidRDefault="007936A7" w:rsidP="007936A7">
      <w:pPr>
        <w:pStyle w:val="Textpoznpodarou"/>
      </w:pPr>
    </w:p>
  </w:footnote>
  <w:footnote w:id="14">
    <w:p w:rsidR="007936A7" w:rsidRDefault="007936A7" w:rsidP="007936A7">
      <w:pPr>
        <w:pStyle w:val="Textpoznpodarou"/>
      </w:pPr>
      <w:r>
        <w:rPr>
          <w:rStyle w:val="Znakapoznpodarou"/>
        </w:rPr>
        <w:footnoteRef/>
      </w:r>
      <w:r>
        <w:t xml:space="preserve"> Podle knihy LANZIBATOVÁ, J.: Nadané </w:t>
      </w:r>
      <w:proofErr w:type="spellStart"/>
      <w:r>
        <w:t>dieťa</w:t>
      </w:r>
      <w:proofErr w:type="spellEnd"/>
      <w:r>
        <w:t xml:space="preserve"> – jeho vývin, </w:t>
      </w:r>
      <w:proofErr w:type="spellStart"/>
      <w:r>
        <w:t>vzdelávanie</w:t>
      </w:r>
      <w:proofErr w:type="spellEnd"/>
      <w:r>
        <w:t xml:space="preserve"> a </w:t>
      </w:r>
      <w:proofErr w:type="spellStart"/>
      <w:r>
        <w:t>podporovanie</w:t>
      </w:r>
      <w:proofErr w:type="spellEnd"/>
      <w:r>
        <w:t xml:space="preserve">. </w:t>
      </w:r>
      <w:proofErr w:type="gramStart"/>
      <w:r>
        <w:t>Bratislava : Iris</w:t>
      </w:r>
      <w:proofErr w:type="gramEnd"/>
      <w:r>
        <w:t xml:space="preserve">, 2001. </w:t>
      </w:r>
    </w:p>
  </w:footnote>
  <w:footnote w:id="15">
    <w:p w:rsidR="007936A7" w:rsidRDefault="007936A7" w:rsidP="007936A7">
      <w:pPr>
        <w:pStyle w:val="Textpoznpodarou"/>
      </w:pPr>
      <w:r>
        <w:rPr>
          <w:rStyle w:val="Znakapoznpodarou"/>
        </w:rPr>
        <w:footnoteRef/>
      </w:r>
      <w:r>
        <w:t xml:space="preserve"> FOŘTÍK, V.; FOŘTÍKOVÁ, J.: </w:t>
      </w:r>
      <w:proofErr w:type="spellStart"/>
      <w:proofErr w:type="gramStart"/>
      <w:r>
        <w:t>c.d</w:t>
      </w:r>
      <w:proofErr w:type="spellEnd"/>
      <w:r>
        <w:t>., s.</w:t>
      </w:r>
      <w:proofErr w:type="gramEnd"/>
      <w:r>
        <w:t xml:space="preserve"> 45-46.</w:t>
      </w:r>
    </w:p>
    <w:p w:rsidR="007936A7" w:rsidRDefault="007936A7" w:rsidP="007936A7">
      <w:pPr>
        <w:pStyle w:val="Textpoznpodarou"/>
      </w:pPr>
    </w:p>
  </w:footnote>
  <w:footnote w:id="16">
    <w:p w:rsidR="007936A7" w:rsidRDefault="007936A7" w:rsidP="007936A7">
      <w:pPr>
        <w:pStyle w:val="Textpoznpodarou"/>
      </w:pPr>
      <w:r>
        <w:rPr>
          <w:rStyle w:val="Znakapoznpodarou"/>
        </w:rPr>
        <w:footnoteRef/>
      </w:r>
      <w:r>
        <w:t xml:space="preserve"> Tamtéž.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1D"/>
      </v:shape>
    </w:pict>
  </w:numPicBullet>
  <w:abstractNum w:abstractNumId="0">
    <w:nsid w:val="049E4BBB"/>
    <w:multiLevelType w:val="hybridMultilevel"/>
    <w:tmpl w:val="F26CAF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25E8B"/>
    <w:multiLevelType w:val="hybridMultilevel"/>
    <w:tmpl w:val="6E2AB354"/>
    <w:lvl w:ilvl="0" w:tplc="3E8AA6FA">
      <w:start w:val="8"/>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2E34"/>
    <w:multiLevelType w:val="hybridMultilevel"/>
    <w:tmpl w:val="1BC0131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5364CC"/>
    <w:multiLevelType w:val="hybridMultilevel"/>
    <w:tmpl w:val="0FE40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696DA9"/>
    <w:multiLevelType w:val="hybridMultilevel"/>
    <w:tmpl w:val="986AC10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B809D1"/>
    <w:multiLevelType w:val="hybridMultilevel"/>
    <w:tmpl w:val="FAA88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F946BB"/>
    <w:multiLevelType w:val="multilevel"/>
    <w:tmpl w:val="4D064FC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011347"/>
    <w:multiLevelType w:val="hybridMultilevel"/>
    <w:tmpl w:val="D6C25074"/>
    <w:lvl w:ilvl="0" w:tplc="DB6A2CB0">
      <w:start w:val="6"/>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2C7E68"/>
    <w:multiLevelType w:val="hybridMultilevel"/>
    <w:tmpl w:val="4EEE80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436B10"/>
    <w:multiLevelType w:val="hybridMultilevel"/>
    <w:tmpl w:val="06B81F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8B349F2"/>
    <w:multiLevelType w:val="hybridMultilevel"/>
    <w:tmpl w:val="FA2AA182"/>
    <w:lvl w:ilvl="0" w:tplc="9DF09D8A">
      <w:start w:val="1"/>
      <w:numFmt w:val="bullet"/>
      <w:lvlText w:val="•"/>
      <w:lvlJc w:val="left"/>
      <w:pPr>
        <w:tabs>
          <w:tab w:val="num" w:pos="720"/>
        </w:tabs>
        <w:ind w:left="720" w:hanging="360"/>
      </w:pPr>
      <w:rPr>
        <w:rFonts w:ascii="Arial" w:hAnsi="Arial" w:hint="default"/>
      </w:rPr>
    </w:lvl>
    <w:lvl w:ilvl="1" w:tplc="4AE81FA0" w:tentative="1">
      <w:start w:val="1"/>
      <w:numFmt w:val="bullet"/>
      <w:lvlText w:val="•"/>
      <w:lvlJc w:val="left"/>
      <w:pPr>
        <w:tabs>
          <w:tab w:val="num" w:pos="1440"/>
        </w:tabs>
        <w:ind w:left="1440" w:hanging="360"/>
      </w:pPr>
      <w:rPr>
        <w:rFonts w:ascii="Arial" w:hAnsi="Arial" w:hint="default"/>
      </w:rPr>
    </w:lvl>
    <w:lvl w:ilvl="2" w:tplc="A658E97A" w:tentative="1">
      <w:start w:val="1"/>
      <w:numFmt w:val="bullet"/>
      <w:lvlText w:val="•"/>
      <w:lvlJc w:val="left"/>
      <w:pPr>
        <w:tabs>
          <w:tab w:val="num" w:pos="2160"/>
        </w:tabs>
        <w:ind w:left="2160" w:hanging="360"/>
      </w:pPr>
      <w:rPr>
        <w:rFonts w:ascii="Arial" w:hAnsi="Arial" w:hint="default"/>
      </w:rPr>
    </w:lvl>
    <w:lvl w:ilvl="3" w:tplc="8152BA98" w:tentative="1">
      <w:start w:val="1"/>
      <w:numFmt w:val="bullet"/>
      <w:lvlText w:val="•"/>
      <w:lvlJc w:val="left"/>
      <w:pPr>
        <w:tabs>
          <w:tab w:val="num" w:pos="2880"/>
        </w:tabs>
        <w:ind w:left="2880" w:hanging="360"/>
      </w:pPr>
      <w:rPr>
        <w:rFonts w:ascii="Arial" w:hAnsi="Arial" w:hint="default"/>
      </w:rPr>
    </w:lvl>
    <w:lvl w:ilvl="4" w:tplc="03BCABBC" w:tentative="1">
      <w:start w:val="1"/>
      <w:numFmt w:val="bullet"/>
      <w:lvlText w:val="•"/>
      <w:lvlJc w:val="left"/>
      <w:pPr>
        <w:tabs>
          <w:tab w:val="num" w:pos="3600"/>
        </w:tabs>
        <w:ind w:left="3600" w:hanging="360"/>
      </w:pPr>
      <w:rPr>
        <w:rFonts w:ascii="Arial" w:hAnsi="Arial" w:hint="default"/>
      </w:rPr>
    </w:lvl>
    <w:lvl w:ilvl="5" w:tplc="E51055B2" w:tentative="1">
      <w:start w:val="1"/>
      <w:numFmt w:val="bullet"/>
      <w:lvlText w:val="•"/>
      <w:lvlJc w:val="left"/>
      <w:pPr>
        <w:tabs>
          <w:tab w:val="num" w:pos="4320"/>
        </w:tabs>
        <w:ind w:left="4320" w:hanging="360"/>
      </w:pPr>
      <w:rPr>
        <w:rFonts w:ascii="Arial" w:hAnsi="Arial" w:hint="default"/>
      </w:rPr>
    </w:lvl>
    <w:lvl w:ilvl="6" w:tplc="FBA6927A" w:tentative="1">
      <w:start w:val="1"/>
      <w:numFmt w:val="bullet"/>
      <w:lvlText w:val="•"/>
      <w:lvlJc w:val="left"/>
      <w:pPr>
        <w:tabs>
          <w:tab w:val="num" w:pos="5040"/>
        </w:tabs>
        <w:ind w:left="5040" w:hanging="360"/>
      </w:pPr>
      <w:rPr>
        <w:rFonts w:ascii="Arial" w:hAnsi="Arial" w:hint="default"/>
      </w:rPr>
    </w:lvl>
    <w:lvl w:ilvl="7" w:tplc="EECCB0A2" w:tentative="1">
      <w:start w:val="1"/>
      <w:numFmt w:val="bullet"/>
      <w:lvlText w:val="•"/>
      <w:lvlJc w:val="left"/>
      <w:pPr>
        <w:tabs>
          <w:tab w:val="num" w:pos="5760"/>
        </w:tabs>
        <w:ind w:left="5760" w:hanging="360"/>
      </w:pPr>
      <w:rPr>
        <w:rFonts w:ascii="Arial" w:hAnsi="Arial" w:hint="default"/>
      </w:rPr>
    </w:lvl>
    <w:lvl w:ilvl="8" w:tplc="E766E190" w:tentative="1">
      <w:start w:val="1"/>
      <w:numFmt w:val="bullet"/>
      <w:lvlText w:val="•"/>
      <w:lvlJc w:val="left"/>
      <w:pPr>
        <w:tabs>
          <w:tab w:val="num" w:pos="6480"/>
        </w:tabs>
        <w:ind w:left="6480" w:hanging="360"/>
      </w:pPr>
      <w:rPr>
        <w:rFonts w:ascii="Arial" w:hAnsi="Arial" w:hint="default"/>
      </w:rPr>
    </w:lvl>
  </w:abstractNum>
  <w:abstractNum w:abstractNumId="11">
    <w:nsid w:val="1B2A5BB6"/>
    <w:multiLevelType w:val="hybridMultilevel"/>
    <w:tmpl w:val="F89AC634"/>
    <w:lvl w:ilvl="0" w:tplc="F03E3CC6">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nsid w:val="1DD51A7A"/>
    <w:multiLevelType w:val="hybridMultilevel"/>
    <w:tmpl w:val="B4BAB7FC"/>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D5B2FC7"/>
    <w:multiLevelType w:val="hybridMultilevel"/>
    <w:tmpl w:val="47AE42C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EF750F"/>
    <w:multiLevelType w:val="hybridMultilevel"/>
    <w:tmpl w:val="5C0828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8F3455"/>
    <w:multiLevelType w:val="hybridMultilevel"/>
    <w:tmpl w:val="D0945E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A211EC"/>
    <w:multiLevelType w:val="hybridMultilevel"/>
    <w:tmpl w:val="726E5AEC"/>
    <w:lvl w:ilvl="0" w:tplc="A3A80512">
      <w:start w:val="1"/>
      <w:numFmt w:val="bullet"/>
      <w:lvlText w:val="•"/>
      <w:lvlJc w:val="left"/>
      <w:pPr>
        <w:tabs>
          <w:tab w:val="num" w:pos="720"/>
        </w:tabs>
        <w:ind w:left="720" w:hanging="360"/>
      </w:pPr>
      <w:rPr>
        <w:rFonts w:ascii="Arial" w:hAnsi="Arial" w:hint="default"/>
      </w:rPr>
    </w:lvl>
    <w:lvl w:ilvl="1" w:tplc="E80222BC" w:tentative="1">
      <w:start w:val="1"/>
      <w:numFmt w:val="bullet"/>
      <w:lvlText w:val="•"/>
      <w:lvlJc w:val="left"/>
      <w:pPr>
        <w:tabs>
          <w:tab w:val="num" w:pos="1440"/>
        </w:tabs>
        <w:ind w:left="1440" w:hanging="360"/>
      </w:pPr>
      <w:rPr>
        <w:rFonts w:ascii="Arial" w:hAnsi="Arial" w:hint="default"/>
      </w:rPr>
    </w:lvl>
    <w:lvl w:ilvl="2" w:tplc="E1122A3C" w:tentative="1">
      <w:start w:val="1"/>
      <w:numFmt w:val="bullet"/>
      <w:lvlText w:val="•"/>
      <w:lvlJc w:val="left"/>
      <w:pPr>
        <w:tabs>
          <w:tab w:val="num" w:pos="2160"/>
        </w:tabs>
        <w:ind w:left="2160" w:hanging="360"/>
      </w:pPr>
      <w:rPr>
        <w:rFonts w:ascii="Arial" w:hAnsi="Arial" w:hint="default"/>
      </w:rPr>
    </w:lvl>
    <w:lvl w:ilvl="3" w:tplc="B3E27B36" w:tentative="1">
      <w:start w:val="1"/>
      <w:numFmt w:val="bullet"/>
      <w:lvlText w:val="•"/>
      <w:lvlJc w:val="left"/>
      <w:pPr>
        <w:tabs>
          <w:tab w:val="num" w:pos="2880"/>
        </w:tabs>
        <w:ind w:left="2880" w:hanging="360"/>
      </w:pPr>
      <w:rPr>
        <w:rFonts w:ascii="Arial" w:hAnsi="Arial" w:hint="default"/>
      </w:rPr>
    </w:lvl>
    <w:lvl w:ilvl="4" w:tplc="423E9AA4" w:tentative="1">
      <w:start w:val="1"/>
      <w:numFmt w:val="bullet"/>
      <w:lvlText w:val="•"/>
      <w:lvlJc w:val="left"/>
      <w:pPr>
        <w:tabs>
          <w:tab w:val="num" w:pos="3600"/>
        </w:tabs>
        <w:ind w:left="3600" w:hanging="360"/>
      </w:pPr>
      <w:rPr>
        <w:rFonts w:ascii="Arial" w:hAnsi="Arial" w:hint="default"/>
      </w:rPr>
    </w:lvl>
    <w:lvl w:ilvl="5" w:tplc="2F8A30FA" w:tentative="1">
      <w:start w:val="1"/>
      <w:numFmt w:val="bullet"/>
      <w:lvlText w:val="•"/>
      <w:lvlJc w:val="left"/>
      <w:pPr>
        <w:tabs>
          <w:tab w:val="num" w:pos="4320"/>
        </w:tabs>
        <w:ind w:left="4320" w:hanging="360"/>
      </w:pPr>
      <w:rPr>
        <w:rFonts w:ascii="Arial" w:hAnsi="Arial" w:hint="default"/>
      </w:rPr>
    </w:lvl>
    <w:lvl w:ilvl="6" w:tplc="5A8C3138" w:tentative="1">
      <w:start w:val="1"/>
      <w:numFmt w:val="bullet"/>
      <w:lvlText w:val="•"/>
      <w:lvlJc w:val="left"/>
      <w:pPr>
        <w:tabs>
          <w:tab w:val="num" w:pos="5040"/>
        </w:tabs>
        <w:ind w:left="5040" w:hanging="360"/>
      </w:pPr>
      <w:rPr>
        <w:rFonts w:ascii="Arial" w:hAnsi="Arial" w:hint="default"/>
      </w:rPr>
    </w:lvl>
    <w:lvl w:ilvl="7" w:tplc="B06CA5F8" w:tentative="1">
      <w:start w:val="1"/>
      <w:numFmt w:val="bullet"/>
      <w:lvlText w:val="•"/>
      <w:lvlJc w:val="left"/>
      <w:pPr>
        <w:tabs>
          <w:tab w:val="num" w:pos="5760"/>
        </w:tabs>
        <w:ind w:left="5760" w:hanging="360"/>
      </w:pPr>
      <w:rPr>
        <w:rFonts w:ascii="Arial" w:hAnsi="Arial" w:hint="default"/>
      </w:rPr>
    </w:lvl>
    <w:lvl w:ilvl="8" w:tplc="8CC6296C" w:tentative="1">
      <w:start w:val="1"/>
      <w:numFmt w:val="bullet"/>
      <w:lvlText w:val="•"/>
      <w:lvlJc w:val="left"/>
      <w:pPr>
        <w:tabs>
          <w:tab w:val="num" w:pos="6480"/>
        </w:tabs>
        <w:ind w:left="6480" w:hanging="360"/>
      </w:pPr>
      <w:rPr>
        <w:rFonts w:ascii="Arial" w:hAnsi="Arial" w:hint="default"/>
      </w:rPr>
    </w:lvl>
  </w:abstractNum>
  <w:abstractNum w:abstractNumId="17">
    <w:nsid w:val="307234B8"/>
    <w:multiLevelType w:val="hybridMultilevel"/>
    <w:tmpl w:val="449C9E4C"/>
    <w:lvl w:ilvl="0" w:tplc="48CAD1BC">
      <w:start w:val="1"/>
      <w:numFmt w:val="bullet"/>
      <w:lvlText w:val="•"/>
      <w:lvlJc w:val="left"/>
      <w:pPr>
        <w:tabs>
          <w:tab w:val="num" w:pos="720"/>
        </w:tabs>
        <w:ind w:left="720" w:hanging="360"/>
      </w:pPr>
      <w:rPr>
        <w:rFonts w:ascii="Arial" w:hAnsi="Arial" w:hint="default"/>
      </w:rPr>
    </w:lvl>
    <w:lvl w:ilvl="1" w:tplc="C17C40B0">
      <w:start w:val="1"/>
      <w:numFmt w:val="bullet"/>
      <w:lvlText w:val="•"/>
      <w:lvlJc w:val="left"/>
      <w:pPr>
        <w:tabs>
          <w:tab w:val="num" w:pos="1440"/>
        </w:tabs>
        <w:ind w:left="1440" w:hanging="360"/>
      </w:pPr>
      <w:rPr>
        <w:rFonts w:ascii="Arial" w:hAnsi="Arial" w:hint="default"/>
      </w:rPr>
    </w:lvl>
    <w:lvl w:ilvl="2" w:tplc="FF308F6C" w:tentative="1">
      <w:start w:val="1"/>
      <w:numFmt w:val="bullet"/>
      <w:lvlText w:val="•"/>
      <w:lvlJc w:val="left"/>
      <w:pPr>
        <w:tabs>
          <w:tab w:val="num" w:pos="2160"/>
        </w:tabs>
        <w:ind w:left="2160" w:hanging="360"/>
      </w:pPr>
      <w:rPr>
        <w:rFonts w:ascii="Arial" w:hAnsi="Arial" w:hint="default"/>
      </w:rPr>
    </w:lvl>
    <w:lvl w:ilvl="3" w:tplc="B2F2A054" w:tentative="1">
      <w:start w:val="1"/>
      <w:numFmt w:val="bullet"/>
      <w:lvlText w:val="•"/>
      <w:lvlJc w:val="left"/>
      <w:pPr>
        <w:tabs>
          <w:tab w:val="num" w:pos="2880"/>
        </w:tabs>
        <w:ind w:left="2880" w:hanging="360"/>
      </w:pPr>
      <w:rPr>
        <w:rFonts w:ascii="Arial" w:hAnsi="Arial" w:hint="default"/>
      </w:rPr>
    </w:lvl>
    <w:lvl w:ilvl="4" w:tplc="240EAC50" w:tentative="1">
      <w:start w:val="1"/>
      <w:numFmt w:val="bullet"/>
      <w:lvlText w:val="•"/>
      <w:lvlJc w:val="left"/>
      <w:pPr>
        <w:tabs>
          <w:tab w:val="num" w:pos="3600"/>
        </w:tabs>
        <w:ind w:left="3600" w:hanging="360"/>
      </w:pPr>
      <w:rPr>
        <w:rFonts w:ascii="Arial" w:hAnsi="Arial" w:hint="default"/>
      </w:rPr>
    </w:lvl>
    <w:lvl w:ilvl="5" w:tplc="001A5CD2" w:tentative="1">
      <w:start w:val="1"/>
      <w:numFmt w:val="bullet"/>
      <w:lvlText w:val="•"/>
      <w:lvlJc w:val="left"/>
      <w:pPr>
        <w:tabs>
          <w:tab w:val="num" w:pos="4320"/>
        </w:tabs>
        <w:ind w:left="4320" w:hanging="360"/>
      </w:pPr>
      <w:rPr>
        <w:rFonts w:ascii="Arial" w:hAnsi="Arial" w:hint="default"/>
      </w:rPr>
    </w:lvl>
    <w:lvl w:ilvl="6" w:tplc="80A6CFAE" w:tentative="1">
      <w:start w:val="1"/>
      <w:numFmt w:val="bullet"/>
      <w:lvlText w:val="•"/>
      <w:lvlJc w:val="left"/>
      <w:pPr>
        <w:tabs>
          <w:tab w:val="num" w:pos="5040"/>
        </w:tabs>
        <w:ind w:left="5040" w:hanging="360"/>
      </w:pPr>
      <w:rPr>
        <w:rFonts w:ascii="Arial" w:hAnsi="Arial" w:hint="default"/>
      </w:rPr>
    </w:lvl>
    <w:lvl w:ilvl="7" w:tplc="CEC633A2" w:tentative="1">
      <w:start w:val="1"/>
      <w:numFmt w:val="bullet"/>
      <w:lvlText w:val="•"/>
      <w:lvlJc w:val="left"/>
      <w:pPr>
        <w:tabs>
          <w:tab w:val="num" w:pos="5760"/>
        </w:tabs>
        <w:ind w:left="5760" w:hanging="360"/>
      </w:pPr>
      <w:rPr>
        <w:rFonts w:ascii="Arial" w:hAnsi="Arial" w:hint="default"/>
      </w:rPr>
    </w:lvl>
    <w:lvl w:ilvl="8" w:tplc="1370F2A4" w:tentative="1">
      <w:start w:val="1"/>
      <w:numFmt w:val="bullet"/>
      <w:lvlText w:val="•"/>
      <w:lvlJc w:val="left"/>
      <w:pPr>
        <w:tabs>
          <w:tab w:val="num" w:pos="6480"/>
        </w:tabs>
        <w:ind w:left="6480" w:hanging="360"/>
      </w:pPr>
      <w:rPr>
        <w:rFonts w:ascii="Arial" w:hAnsi="Arial" w:hint="default"/>
      </w:rPr>
    </w:lvl>
  </w:abstractNum>
  <w:abstractNum w:abstractNumId="18">
    <w:nsid w:val="3390470A"/>
    <w:multiLevelType w:val="hybridMultilevel"/>
    <w:tmpl w:val="4210DC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B601753"/>
    <w:multiLevelType w:val="hybridMultilevel"/>
    <w:tmpl w:val="DFA6A7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4C7781"/>
    <w:multiLevelType w:val="hybridMultilevel"/>
    <w:tmpl w:val="A686E5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2C2C9C"/>
    <w:multiLevelType w:val="hybridMultilevel"/>
    <w:tmpl w:val="F2625A64"/>
    <w:lvl w:ilvl="0" w:tplc="2DA6C82C">
      <w:start w:val="8"/>
      <w:numFmt w:val="decimal"/>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482E4550"/>
    <w:multiLevelType w:val="hybridMultilevel"/>
    <w:tmpl w:val="34FC30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252376"/>
    <w:multiLevelType w:val="hybridMultilevel"/>
    <w:tmpl w:val="7C4A98C0"/>
    <w:lvl w:ilvl="0" w:tplc="939E7B32">
      <w:start w:val="1"/>
      <w:numFmt w:val="lowerLetter"/>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B12A32"/>
    <w:multiLevelType w:val="hybridMultilevel"/>
    <w:tmpl w:val="D7767122"/>
    <w:lvl w:ilvl="0" w:tplc="729C3A0C">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1FF7126"/>
    <w:multiLevelType w:val="hybridMultilevel"/>
    <w:tmpl w:val="5A0E4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F2371E"/>
    <w:multiLevelType w:val="hybridMultilevel"/>
    <w:tmpl w:val="76AE6848"/>
    <w:lvl w:ilvl="0" w:tplc="729C3A0C">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A2166A"/>
    <w:multiLevelType w:val="hybridMultilevel"/>
    <w:tmpl w:val="174ABA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A9A1920"/>
    <w:multiLevelType w:val="hybridMultilevel"/>
    <w:tmpl w:val="35D0F658"/>
    <w:lvl w:ilvl="0" w:tplc="729C3A0C">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045DD1"/>
    <w:multiLevelType w:val="hybridMultilevel"/>
    <w:tmpl w:val="AFE225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7C36BB"/>
    <w:multiLevelType w:val="hybridMultilevel"/>
    <w:tmpl w:val="A37C5BB8"/>
    <w:lvl w:ilvl="0" w:tplc="10FA9370">
      <w:start w:val="1"/>
      <w:numFmt w:val="bullet"/>
      <w:lvlText w:val="•"/>
      <w:lvlJc w:val="left"/>
      <w:pPr>
        <w:tabs>
          <w:tab w:val="num" w:pos="720"/>
        </w:tabs>
        <w:ind w:left="720" w:hanging="360"/>
      </w:pPr>
      <w:rPr>
        <w:rFonts w:ascii="Arial" w:hAnsi="Arial" w:hint="default"/>
      </w:rPr>
    </w:lvl>
    <w:lvl w:ilvl="1" w:tplc="D636599C" w:tentative="1">
      <w:start w:val="1"/>
      <w:numFmt w:val="bullet"/>
      <w:lvlText w:val="•"/>
      <w:lvlJc w:val="left"/>
      <w:pPr>
        <w:tabs>
          <w:tab w:val="num" w:pos="1440"/>
        </w:tabs>
        <w:ind w:left="1440" w:hanging="360"/>
      </w:pPr>
      <w:rPr>
        <w:rFonts w:ascii="Arial" w:hAnsi="Arial" w:hint="default"/>
      </w:rPr>
    </w:lvl>
    <w:lvl w:ilvl="2" w:tplc="1EA4C658" w:tentative="1">
      <w:start w:val="1"/>
      <w:numFmt w:val="bullet"/>
      <w:lvlText w:val="•"/>
      <w:lvlJc w:val="left"/>
      <w:pPr>
        <w:tabs>
          <w:tab w:val="num" w:pos="2160"/>
        </w:tabs>
        <w:ind w:left="2160" w:hanging="360"/>
      </w:pPr>
      <w:rPr>
        <w:rFonts w:ascii="Arial" w:hAnsi="Arial" w:hint="default"/>
      </w:rPr>
    </w:lvl>
    <w:lvl w:ilvl="3" w:tplc="D2721E42" w:tentative="1">
      <w:start w:val="1"/>
      <w:numFmt w:val="bullet"/>
      <w:lvlText w:val="•"/>
      <w:lvlJc w:val="left"/>
      <w:pPr>
        <w:tabs>
          <w:tab w:val="num" w:pos="2880"/>
        </w:tabs>
        <w:ind w:left="2880" w:hanging="360"/>
      </w:pPr>
      <w:rPr>
        <w:rFonts w:ascii="Arial" w:hAnsi="Arial" w:hint="default"/>
      </w:rPr>
    </w:lvl>
    <w:lvl w:ilvl="4" w:tplc="536E00B6" w:tentative="1">
      <w:start w:val="1"/>
      <w:numFmt w:val="bullet"/>
      <w:lvlText w:val="•"/>
      <w:lvlJc w:val="left"/>
      <w:pPr>
        <w:tabs>
          <w:tab w:val="num" w:pos="3600"/>
        </w:tabs>
        <w:ind w:left="3600" w:hanging="360"/>
      </w:pPr>
      <w:rPr>
        <w:rFonts w:ascii="Arial" w:hAnsi="Arial" w:hint="default"/>
      </w:rPr>
    </w:lvl>
    <w:lvl w:ilvl="5" w:tplc="821E2314" w:tentative="1">
      <w:start w:val="1"/>
      <w:numFmt w:val="bullet"/>
      <w:lvlText w:val="•"/>
      <w:lvlJc w:val="left"/>
      <w:pPr>
        <w:tabs>
          <w:tab w:val="num" w:pos="4320"/>
        </w:tabs>
        <w:ind w:left="4320" w:hanging="360"/>
      </w:pPr>
      <w:rPr>
        <w:rFonts w:ascii="Arial" w:hAnsi="Arial" w:hint="default"/>
      </w:rPr>
    </w:lvl>
    <w:lvl w:ilvl="6" w:tplc="3E0E0C8C" w:tentative="1">
      <w:start w:val="1"/>
      <w:numFmt w:val="bullet"/>
      <w:lvlText w:val="•"/>
      <w:lvlJc w:val="left"/>
      <w:pPr>
        <w:tabs>
          <w:tab w:val="num" w:pos="5040"/>
        </w:tabs>
        <w:ind w:left="5040" w:hanging="360"/>
      </w:pPr>
      <w:rPr>
        <w:rFonts w:ascii="Arial" w:hAnsi="Arial" w:hint="default"/>
      </w:rPr>
    </w:lvl>
    <w:lvl w:ilvl="7" w:tplc="CEF87768" w:tentative="1">
      <w:start w:val="1"/>
      <w:numFmt w:val="bullet"/>
      <w:lvlText w:val="•"/>
      <w:lvlJc w:val="left"/>
      <w:pPr>
        <w:tabs>
          <w:tab w:val="num" w:pos="5760"/>
        </w:tabs>
        <w:ind w:left="5760" w:hanging="360"/>
      </w:pPr>
      <w:rPr>
        <w:rFonts w:ascii="Arial" w:hAnsi="Arial" w:hint="default"/>
      </w:rPr>
    </w:lvl>
    <w:lvl w:ilvl="8" w:tplc="76FE7774" w:tentative="1">
      <w:start w:val="1"/>
      <w:numFmt w:val="bullet"/>
      <w:lvlText w:val="•"/>
      <w:lvlJc w:val="left"/>
      <w:pPr>
        <w:tabs>
          <w:tab w:val="num" w:pos="6480"/>
        </w:tabs>
        <w:ind w:left="6480" w:hanging="360"/>
      </w:pPr>
      <w:rPr>
        <w:rFonts w:ascii="Arial" w:hAnsi="Arial" w:hint="default"/>
      </w:rPr>
    </w:lvl>
  </w:abstractNum>
  <w:abstractNum w:abstractNumId="31">
    <w:nsid w:val="69EF4FC4"/>
    <w:multiLevelType w:val="multilevel"/>
    <w:tmpl w:val="CDDAB38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050997"/>
    <w:multiLevelType w:val="hybridMultilevel"/>
    <w:tmpl w:val="2A14B3B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5594B"/>
    <w:multiLevelType w:val="hybridMultilevel"/>
    <w:tmpl w:val="9AFC5CB4"/>
    <w:lvl w:ilvl="0" w:tplc="729C3A0C">
      <w:start w:val="8"/>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0913F54"/>
    <w:multiLevelType w:val="hybridMultilevel"/>
    <w:tmpl w:val="E8A23114"/>
    <w:lvl w:ilvl="0" w:tplc="D3201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F511D65"/>
    <w:multiLevelType w:val="hybridMultilevel"/>
    <w:tmpl w:val="2C1A55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1"/>
  </w:num>
  <w:num w:numId="3">
    <w:abstractNumId w:val="16"/>
  </w:num>
  <w:num w:numId="4">
    <w:abstractNumId w:val="30"/>
  </w:num>
  <w:num w:numId="5">
    <w:abstractNumId w:val="31"/>
  </w:num>
  <w:num w:numId="6">
    <w:abstractNumId w:val="10"/>
  </w:num>
  <w:num w:numId="7">
    <w:abstractNumId w:val="17"/>
  </w:num>
  <w:num w:numId="8">
    <w:abstractNumId w:val="19"/>
  </w:num>
  <w:num w:numId="9">
    <w:abstractNumId w:val="35"/>
  </w:num>
  <w:num w:numId="10">
    <w:abstractNumId w:val="15"/>
  </w:num>
  <w:num w:numId="11">
    <w:abstractNumId w:val="13"/>
  </w:num>
  <w:num w:numId="12">
    <w:abstractNumId w:val="6"/>
  </w:num>
  <w:num w:numId="13">
    <w:abstractNumId w:val="1"/>
  </w:num>
  <w:num w:numId="14">
    <w:abstractNumId w:val="28"/>
  </w:num>
  <w:num w:numId="15">
    <w:abstractNumId w:val="5"/>
  </w:num>
  <w:num w:numId="16">
    <w:abstractNumId w:val="33"/>
  </w:num>
  <w:num w:numId="17">
    <w:abstractNumId w:val="26"/>
  </w:num>
  <w:num w:numId="18">
    <w:abstractNumId w:val="24"/>
  </w:num>
  <w:num w:numId="19">
    <w:abstractNumId w:val="34"/>
  </w:num>
  <w:num w:numId="20">
    <w:abstractNumId w:val="11"/>
  </w:num>
  <w:num w:numId="21">
    <w:abstractNumId w:val="0"/>
  </w:num>
  <w:num w:numId="22">
    <w:abstractNumId w:val="18"/>
  </w:num>
  <w:num w:numId="23">
    <w:abstractNumId w:val="3"/>
  </w:num>
  <w:num w:numId="24">
    <w:abstractNumId w:val="27"/>
  </w:num>
  <w:num w:numId="25">
    <w:abstractNumId w:val="9"/>
  </w:num>
  <w:num w:numId="26">
    <w:abstractNumId w:val="2"/>
  </w:num>
  <w:num w:numId="27">
    <w:abstractNumId w:val="20"/>
  </w:num>
  <w:num w:numId="28">
    <w:abstractNumId w:val="8"/>
  </w:num>
  <w:num w:numId="29">
    <w:abstractNumId w:val="25"/>
  </w:num>
  <w:num w:numId="30">
    <w:abstractNumId w:val="4"/>
  </w:num>
  <w:num w:numId="31">
    <w:abstractNumId w:val="32"/>
  </w:num>
  <w:num w:numId="32">
    <w:abstractNumId w:val="12"/>
  </w:num>
  <w:num w:numId="33">
    <w:abstractNumId w:val="29"/>
  </w:num>
  <w:num w:numId="34">
    <w:abstractNumId w:val="14"/>
  </w:num>
  <w:num w:numId="35">
    <w:abstractNumId w:val="2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2E9F"/>
    <w:rsid w:val="00024281"/>
    <w:rsid w:val="00060BB7"/>
    <w:rsid w:val="00090033"/>
    <w:rsid w:val="00105ABF"/>
    <w:rsid w:val="001346AB"/>
    <w:rsid w:val="00141B99"/>
    <w:rsid w:val="001E3F12"/>
    <w:rsid w:val="0027178D"/>
    <w:rsid w:val="002877B9"/>
    <w:rsid w:val="002C650E"/>
    <w:rsid w:val="002E4420"/>
    <w:rsid w:val="002F42F3"/>
    <w:rsid w:val="0039653A"/>
    <w:rsid w:val="003E4A11"/>
    <w:rsid w:val="00441190"/>
    <w:rsid w:val="00475456"/>
    <w:rsid w:val="004B6052"/>
    <w:rsid w:val="004E05F4"/>
    <w:rsid w:val="00535739"/>
    <w:rsid w:val="00542EF5"/>
    <w:rsid w:val="00592A2C"/>
    <w:rsid w:val="005A589E"/>
    <w:rsid w:val="005B516E"/>
    <w:rsid w:val="005D282F"/>
    <w:rsid w:val="005F413F"/>
    <w:rsid w:val="006163DB"/>
    <w:rsid w:val="00617F16"/>
    <w:rsid w:val="006470B3"/>
    <w:rsid w:val="0065213F"/>
    <w:rsid w:val="00697019"/>
    <w:rsid w:val="006E4AD6"/>
    <w:rsid w:val="00715D2E"/>
    <w:rsid w:val="00743D14"/>
    <w:rsid w:val="007548B7"/>
    <w:rsid w:val="007936A7"/>
    <w:rsid w:val="00793887"/>
    <w:rsid w:val="007C4851"/>
    <w:rsid w:val="0080357F"/>
    <w:rsid w:val="008A17A3"/>
    <w:rsid w:val="008B15E7"/>
    <w:rsid w:val="00943CCB"/>
    <w:rsid w:val="00993DE9"/>
    <w:rsid w:val="009A7145"/>
    <w:rsid w:val="009D0B55"/>
    <w:rsid w:val="009E52F0"/>
    <w:rsid w:val="009F3A51"/>
    <w:rsid w:val="00A154BA"/>
    <w:rsid w:val="00A36030"/>
    <w:rsid w:val="00A91D04"/>
    <w:rsid w:val="00AC5949"/>
    <w:rsid w:val="00AE041F"/>
    <w:rsid w:val="00B07D34"/>
    <w:rsid w:val="00B76BD0"/>
    <w:rsid w:val="00B84CDA"/>
    <w:rsid w:val="00BD7ABF"/>
    <w:rsid w:val="00C31628"/>
    <w:rsid w:val="00C316D4"/>
    <w:rsid w:val="00C32C07"/>
    <w:rsid w:val="00C3786C"/>
    <w:rsid w:val="00C662F6"/>
    <w:rsid w:val="00CF4E12"/>
    <w:rsid w:val="00D128D4"/>
    <w:rsid w:val="00D44BE2"/>
    <w:rsid w:val="00D44FA2"/>
    <w:rsid w:val="00D54DF7"/>
    <w:rsid w:val="00DA00AF"/>
    <w:rsid w:val="00DC21A0"/>
    <w:rsid w:val="00E3008F"/>
    <w:rsid w:val="00E76AB1"/>
    <w:rsid w:val="00E92CB3"/>
    <w:rsid w:val="00E9592A"/>
    <w:rsid w:val="00EB5CDE"/>
    <w:rsid w:val="00EE6D2E"/>
    <w:rsid w:val="00F82E9F"/>
    <w:rsid w:val="00FB0B3B"/>
    <w:rsid w:val="00FB18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030"/>
  </w:style>
  <w:style w:type="paragraph" w:styleId="Nadpis4">
    <w:name w:val="heading 4"/>
    <w:basedOn w:val="Normln"/>
    <w:next w:val="Normln"/>
    <w:link w:val="Nadpis4Char"/>
    <w:semiHidden/>
    <w:unhideWhenUsed/>
    <w:qFormat/>
    <w:rsid w:val="00F82E9F"/>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F82E9F"/>
    <w:rPr>
      <w:rFonts w:ascii="Cambria" w:eastAsia="Times New Roman" w:hAnsi="Cambria" w:cs="Times New Roman"/>
      <w:b/>
      <w:bCs/>
      <w:i/>
      <w:iCs/>
      <w:color w:val="4F81BD"/>
    </w:rPr>
  </w:style>
  <w:style w:type="paragraph" w:styleId="Nzev">
    <w:name w:val="Title"/>
    <w:basedOn w:val="Normln"/>
    <w:next w:val="Normln"/>
    <w:link w:val="NzevChar"/>
    <w:uiPriority w:val="10"/>
    <w:qFormat/>
    <w:rsid w:val="00F82E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F82E9F"/>
    <w:rPr>
      <w:rFonts w:ascii="Cambria" w:eastAsia="Times New Roman" w:hAnsi="Cambria" w:cs="Times New Roman"/>
      <w:color w:val="17365D"/>
      <w:spacing w:val="5"/>
      <w:kern w:val="28"/>
      <w:sz w:val="52"/>
      <w:szCs w:val="52"/>
    </w:rPr>
  </w:style>
  <w:style w:type="paragraph" w:styleId="Textbubliny">
    <w:name w:val="Balloon Text"/>
    <w:basedOn w:val="Normln"/>
    <w:link w:val="TextbublinyChar"/>
    <w:uiPriority w:val="99"/>
    <w:semiHidden/>
    <w:unhideWhenUsed/>
    <w:rsid w:val="00F82E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E9F"/>
    <w:rPr>
      <w:rFonts w:ascii="Tahoma" w:hAnsi="Tahoma" w:cs="Tahoma"/>
      <w:sz w:val="16"/>
      <w:szCs w:val="16"/>
    </w:rPr>
  </w:style>
  <w:style w:type="paragraph" w:styleId="Odstavecseseznamem">
    <w:name w:val="List Paragraph"/>
    <w:basedOn w:val="Normln"/>
    <w:uiPriority w:val="34"/>
    <w:qFormat/>
    <w:rsid w:val="00F82E9F"/>
    <w:pPr>
      <w:ind w:left="720"/>
      <w:contextualSpacing/>
    </w:pPr>
    <w:rPr>
      <w:rFonts w:ascii="Calibri" w:eastAsia="Times New Roman" w:hAnsi="Calibri" w:cs="Times New Roman"/>
      <w:lang w:eastAsia="cs-CZ"/>
    </w:rPr>
  </w:style>
  <w:style w:type="character" w:styleId="Hypertextovodkaz">
    <w:name w:val="Hyperlink"/>
    <w:basedOn w:val="Standardnpsmoodstavce"/>
    <w:uiPriority w:val="99"/>
    <w:unhideWhenUsed/>
    <w:rsid w:val="00C662F6"/>
    <w:rPr>
      <w:color w:val="0000FF" w:themeColor="hyperlink"/>
      <w:u w:val="single"/>
    </w:rPr>
  </w:style>
  <w:style w:type="table" w:styleId="Mkatabulky">
    <w:name w:val="Table Grid"/>
    <w:basedOn w:val="Normlntabulka"/>
    <w:uiPriority w:val="59"/>
    <w:rsid w:val="0053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7936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36A7"/>
    <w:rPr>
      <w:sz w:val="20"/>
      <w:szCs w:val="20"/>
    </w:rPr>
  </w:style>
  <w:style w:type="character" w:styleId="Znakapoznpodarou">
    <w:name w:val="footnote reference"/>
    <w:basedOn w:val="Standardnpsmoodstavce"/>
    <w:uiPriority w:val="99"/>
    <w:semiHidden/>
    <w:unhideWhenUsed/>
    <w:rsid w:val="007936A7"/>
    <w:rPr>
      <w:vertAlign w:val="superscript"/>
    </w:rPr>
  </w:style>
  <w:style w:type="paragraph" w:styleId="Citaceintenzivn">
    <w:name w:val="Intense Quote"/>
    <w:basedOn w:val="Normln"/>
    <w:next w:val="Normln"/>
    <w:link w:val="CitaceintenzivnChar"/>
    <w:uiPriority w:val="30"/>
    <w:qFormat/>
    <w:rsid w:val="007936A7"/>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7936A7"/>
    <w:rPr>
      <w:b/>
      <w:bCs/>
      <w:i/>
      <w:iCs/>
      <w:color w:val="4F81BD" w:themeColor="accent1"/>
    </w:rPr>
  </w:style>
  <w:style w:type="character" w:styleId="Odkazjemn">
    <w:name w:val="Subtle Reference"/>
    <w:basedOn w:val="Standardnpsmoodstavce"/>
    <w:uiPriority w:val="31"/>
    <w:qFormat/>
    <w:rsid w:val="007936A7"/>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lp.cz" TargetMode="External"/><Relationship Id="rId18" Type="http://schemas.openxmlformats.org/officeDocument/2006/relationships/hyperlink" Target="http://www.ferovaskola.cz/data/downloads/Otevirani" TargetMode="External"/><Relationship Id="rId26" Type="http://schemas.openxmlformats.org/officeDocument/2006/relationships/hyperlink" Target="http://www.clovekvtisni.cz/index2.php?parent=240&amp;sid=113&amp;id=241" TargetMode="External"/><Relationship Id="rId3" Type="http://schemas.openxmlformats.org/officeDocument/2006/relationships/styles" Target="styles.xml"/><Relationship Id="rId21" Type="http://schemas.openxmlformats.org/officeDocument/2006/relationships/hyperlink" Target="http://www.varianty.cz/index.php?id=7" TargetMode="External"/><Relationship Id="rId34" Type="http://schemas.openxmlformats.org/officeDocument/2006/relationships/hyperlink" Target="http://www.talent-nadani.cz/" TargetMode="External"/><Relationship Id="rId7" Type="http://schemas.openxmlformats.org/officeDocument/2006/relationships/endnotes" Target="endnotes.xml"/><Relationship Id="rId12" Type="http://schemas.openxmlformats.org/officeDocument/2006/relationships/hyperlink" Target="http://www.rytmus.cz" TargetMode="External"/><Relationship Id="rId17" Type="http://schemas.openxmlformats.org/officeDocument/2006/relationships/hyperlink" Target="http://www.ferovaskola.cz/video.html" TargetMode="External"/><Relationship Id="rId25" Type="http://schemas.openxmlformats.org/officeDocument/2006/relationships/hyperlink" Target="http://www.inkluzivniskola.cz/organizace-integrace-cizincu/alternativy-k-asistentovi" TargetMode="External"/><Relationship Id="rId33" Type="http://schemas.openxmlformats.org/officeDocument/2006/relationships/hyperlink" Target="http://www.talent-nadani.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rianty" TargetMode="External"/><Relationship Id="rId20" Type="http://schemas.openxmlformats.org/officeDocument/2006/relationships/hyperlink" Target="http://www.varianty" TargetMode="External"/><Relationship Id="rId29" Type="http://schemas.openxmlformats.org/officeDocument/2006/relationships/hyperlink" Target="http://www.rom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ovaskola.cz" TargetMode="External"/><Relationship Id="rId24" Type="http://schemas.openxmlformats.org/officeDocument/2006/relationships/hyperlink" Target="http://www.romea.cz" TargetMode="External"/><Relationship Id="rId32" Type="http://schemas.openxmlformats.org/officeDocument/2006/relationships/hyperlink" Target="http://www.nadanedeti.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f.cz" TargetMode="External"/><Relationship Id="rId23" Type="http://schemas.openxmlformats.org/officeDocument/2006/relationships/hyperlink" Target="http://www.ferovaskola.cz/data/downloads/Otevirani" TargetMode="External"/><Relationship Id="rId28" Type="http://schemas.openxmlformats.org/officeDocument/2006/relationships/hyperlink" Target="http://www.romea.cz/romeatv/index.php?id=detail&amp;source=t&amp;vid=ZzCE0mrTpBM&amp;detail=ZzCE0mrTpBM" TargetMode="External"/><Relationship Id="rId36" Type="http://schemas.openxmlformats.org/officeDocument/2006/relationships/hyperlink" Target="http://www.ceskatelevize.cz/ivysilani/10076879670-prilis-nadane-deti/" TargetMode="External"/><Relationship Id="rId10" Type="http://schemas.openxmlformats.org/officeDocument/2006/relationships/hyperlink" Target="http://www.inkluzivniskola.cz" TargetMode="External"/><Relationship Id="rId19" Type="http://schemas.openxmlformats.org/officeDocument/2006/relationships/hyperlink" Target="http://www.clovekvtisni.cz/index2.php?id=848&amp;idv=VIaBg5rqZXA" TargetMode="External"/><Relationship Id="rId31" Type="http://schemas.openxmlformats.org/officeDocument/2006/relationships/hyperlink" Target="http://www.centrumnadani.cz/"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aisis.cz" TargetMode="External"/><Relationship Id="rId22" Type="http://schemas.openxmlformats.org/officeDocument/2006/relationships/hyperlink" Target="http://www.ferovaskola.cz/data/downloads/Otevirani" TargetMode="External"/><Relationship Id="rId27" Type="http://schemas.openxmlformats.org/officeDocument/2006/relationships/hyperlink" Target="http://www.clovekvtisni.cz/index2.php?parent=219&amp;sid=113&amp;id=615" TargetMode="External"/><Relationship Id="rId30" Type="http://schemas.openxmlformats.org/officeDocument/2006/relationships/hyperlink" Target="http://www.romanovodori.cz/ucebnice/" TargetMode="External"/><Relationship Id="rId35" Type="http://schemas.openxmlformats.org/officeDocument/2006/relationships/hyperlink" Target="http://www.talenty.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58EAC-835A-4103-A09C-42D91123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29</Pages>
  <Words>7971</Words>
  <Characters>47029</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Tomáš Kasper</cp:lastModifiedBy>
  <cp:revision>45</cp:revision>
  <dcterms:created xsi:type="dcterms:W3CDTF">2012-03-11T12:31:00Z</dcterms:created>
  <dcterms:modified xsi:type="dcterms:W3CDTF">2012-03-22T21:25:00Z</dcterms:modified>
</cp:coreProperties>
</file>