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E1B01" w14:textId="77777777" w:rsidR="00DA1E32" w:rsidRPr="00725D59" w:rsidRDefault="00725D59" w:rsidP="00DA1E32">
      <w:pPr>
        <w:spacing w:after="0"/>
        <w:contextualSpacing/>
        <w:jc w:val="center"/>
        <w:rPr>
          <w:rFonts w:ascii="Times New Roman" w:hAnsi="Times New Roman" w:cs="Times New Roman"/>
          <w:b/>
          <w:bCs/>
          <w:color w:val="2F5496" w:themeColor="accent1" w:themeShade="BF"/>
          <w:sz w:val="32"/>
          <w:szCs w:val="32"/>
          <w:lang w:val="en-US"/>
        </w:rPr>
      </w:pPr>
      <w:proofErr w:type="spellStart"/>
      <w:r>
        <w:rPr>
          <w:rFonts w:ascii="Times New Roman" w:hAnsi="Times New Roman" w:cs="Times New Roman"/>
          <w:b/>
          <w:bCs/>
          <w:color w:val="2F5496" w:themeColor="accent1" w:themeShade="BF"/>
          <w:sz w:val="36"/>
          <w:szCs w:val="36"/>
        </w:rPr>
        <w:t>Task</w:t>
      </w:r>
      <w:proofErr w:type="spellEnd"/>
      <w:r w:rsidR="00DA1E32" w:rsidRPr="00236A90">
        <w:rPr>
          <w:rFonts w:ascii="Times New Roman" w:hAnsi="Times New Roman" w:cs="Times New Roman"/>
          <w:b/>
          <w:bCs/>
          <w:color w:val="2F5496" w:themeColor="accent1" w:themeShade="BF"/>
          <w:sz w:val="36"/>
          <w:szCs w:val="36"/>
        </w:rPr>
        <w:t xml:space="preserve"> 1</w:t>
      </w:r>
      <w:r w:rsidR="00DA1E32" w:rsidRPr="00EC7CD3">
        <w:rPr>
          <w:rFonts w:ascii="Times New Roman" w:hAnsi="Times New Roman" w:cs="Times New Roman"/>
          <w:b/>
          <w:bCs/>
          <w:color w:val="2F5496" w:themeColor="accent1" w:themeShade="BF"/>
          <w:sz w:val="32"/>
          <w:szCs w:val="32"/>
        </w:rPr>
        <w:t xml:space="preserve"> – </w:t>
      </w:r>
      <w:r w:rsidRPr="00725D59">
        <w:rPr>
          <w:rFonts w:ascii="Times New Roman" w:hAnsi="Times New Roman" w:cs="Times New Roman"/>
          <w:b/>
          <w:bCs/>
          <w:color w:val="2F5496" w:themeColor="accent1" w:themeShade="BF"/>
          <w:sz w:val="32"/>
          <w:szCs w:val="32"/>
          <w:lang w:val="en-US"/>
        </w:rPr>
        <w:t xml:space="preserve">Determining the hue of samples in the NCS atlas and determining the color difference </w:t>
      </w:r>
      <w:r w:rsidR="000116A6">
        <w:rPr>
          <w:rFonts w:ascii="Symbol" w:hAnsi="Symbol" w:cs="Times New Roman"/>
          <w:b/>
          <w:bCs/>
          <w:color w:val="2F5496" w:themeColor="accent1" w:themeShade="BF"/>
          <w:sz w:val="32"/>
          <w:szCs w:val="32"/>
          <w:lang w:val="en-US"/>
        </w:rPr>
        <w:t></w:t>
      </w:r>
      <w:r w:rsidR="007B3BD7">
        <w:rPr>
          <w:rFonts w:ascii="Times New Roman" w:hAnsi="Times New Roman" w:cs="Times New Roman"/>
          <w:b/>
          <w:bCs/>
          <w:color w:val="2F5496" w:themeColor="accent1" w:themeShade="BF"/>
          <w:sz w:val="32"/>
          <w:szCs w:val="32"/>
          <w:lang w:val="en-US"/>
        </w:rPr>
        <w:t xml:space="preserve">E* </w:t>
      </w:r>
      <w:r w:rsidRPr="00725D59">
        <w:rPr>
          <w:rFonts w:ascii="Times New Roman" w:hAnsi="Times New Roman" w:cs="Times New Roman"/>
          <w:b/>
          <w:bCs/>
          <w:color w:val="2F5496" w:themeColor="accent1" w:themeShade="BF"/>
          <w:sz w:val="32"/>
          <w:szCs w:val="32"/>
          <w:lang w:val="en-US"/>
        </w:rPr>
        <w:t>between the subjective assessment and the objective measurement</w:t>
      </w:r>
    </w:p>
    <w:p w14:paraId="1D2EAF23" w14:textId="77777777" w:rsidR="00DA1E32" w:rsidRDefault="00DA1E32" w:rsidP="00DA1E32">
      <w:pPr>
        <w:tabs>
          <w:tab w:val="left" w:leader="underscore" w:pos="9072"/>
        </w:tabs>
        <w:spacing w:after="0"/>
        <w:jc w:val="both"/>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ab/>
      </w:r>
    </w:p>
    <w:p w14:paraId="230186EB" w14:textId="77777777" w:rsidR="00DA1E32" w:rsidRPr="00B0685C" w:rsidRDefault="00CA0AF5" w:rsidP="00DA1E32">
      <w:pPr>
        <w:spacing w:line="360" w:lineRule="auto"/>
        <w:jc w:val="both"/>
        <w:rPr>
          <w:rFonts w:ascii="Times New Roman" w:hAnsi="Times New Roman" w:cs="Times New Roman"/>
          <w:sz w:val="28"/>
          <w:szCs w:val="28"/>
          <w:lang w:val="en-US"/>
        </w:rPr>
      </w:pPr>
      <w:r w:rsidRPr="00CA0AF5">
        <w:rPr>
          <w:rFonts w:ascii="Times New Roman" w:hAnsi="Times New Roman" w:cs="Times New Roman"/>
          <w:b/>
          <w:bCs/>
          <w:sz w:val="28"/>
          <w:szCs w:val="28"/>
          <w:lang w:val="en-US"/>
        </w:rPr>
        <w:t xml:space="preserve">Aim: The effect of the spectral distribution of different illuminants on the subjective perception of </w:t>
      </w:r>
      <w:r>
        <w:rPr>
          <w:rFonts w:ascii="Times New Roman" w:hAnsi="Times New Roman" w:cs="Times New Roman"/>
          <w:b/>
          <w:bCs/>
          <w:sz w:val="28"/>
          <w:szCs w:val="28"/>
          <w:lang w:val="en-US"/>
        </w:rPr>
        <w:t>color</w:t>
      </w:r>
      <w:r w:rsidRPr="00CA0AF5">
        <w:rPr>
          <w:rFonts w:ascii="Times New Roman" w:hAnsi="Times New Roman" w:cs="Times New Roman"/>
          <w:b/>
          <w:bCs/>
          <w:sz w:val="28"/>
          <w:szCs w:val="28"/>
          <w:lang w:val="en-US"/>
        </w:rPr>
        <w:t xml:space="preserve"> textile samples.</w:t>
      </w:r>
      <w:r w:rsidR="00DA1E32" w:rsidRPr="00B0685C">
        <w:rPr>
          <w:rFonts w:ascii="Times New Roman" w:hAnsi="Times New Roman" w:cs="Times New Roman"/>
          <w:sz w:val="28"/>
          <w:szCs w:val="28"/>
          <w:lang w:val="en-US"/>
        </w:rPr>
        <w:t xml:space="preserve"> </w:t>
      </w:r>
    </w:p>
    <w:p w14:paraId="0CA19780" w14:textId="77777777" w:rsidR="00707CE3" w:rsidRDefault="00707CE3" w:rsidP="00DA1E32">
      <w:pPr>
        <w:pStyle w:val="Odstavecseseznamem"/>
        <w:numPr>
          <w:ilvl w:val="0"/>
          <w:numId w:val="1"/>
        </w:numPr>
        <w:spacing w:line="360" w:lineRule="auto"/>
        <w:jc w:val="both"/>
        <w:rPr>
          <w:rFonts w:ascii="Times New Roman" w:hAnsi="Times New Roman" w:cs="Times New Roman"/>
          <w:sz w:val="24"/>
          <w:szCs w:val="24"/>
          <w:lang w:val="en-US"/>
        </w:rPr>
      </w:pPr>
      <w:r w:rsidRPr="00707CE3">
        <w:rPr>
          <w:rFonts w:ascii="Times New Roman" w:hAnsi="Times New Roman" w:cs="Times New Roman"/>
          <w:sz w:val="24"/>
          <w:szCs w:val="24"/>
          <w:lang w:val="en-US"/>
        </w:rPr>
        <w:t>1. In the first part of the task, at the three selected illuminations (D65, A, and F11), assign the sample with the smallest visually perceived color difference from the NCS atlas based on subjective perception and write down its numerical code in the table, which is located on the back of the card or in its footer.</w:t>
      </w:r>
    </w:p>
    <w:p w14:paraId="2E3DD0D5" w14:textId="77777777" w:rsidR="00DA1E32" w:rsidRPr="00B0685C" w:rsidRDefault="00DA1868" w:rsidP="00DA1E32">
      <w:pPr>
        <w:pStyle w:val="Odstavecseseznamem"/>
        <w:numPr>
          <w:ilvl w:val="0"/>
          <w:numId w:val="1"/>
        </w:numPr>
        <w:spacing w:line="360" w:lineRule="auto"/>
        <w:jc w:val="both"/>
        <w:rPr>
          <w:rFonts w:ascii="Times New Roman" w:hAnsi="Times New Roman" w:cs="Times New Roman"/>
          <w:sz w:val="24"/>
          <w:szCs w:val="24"/>
          <w:lang w:val="en-US"/>
        </w:rPr>
      </w:pPr>
      <w:r w:rsidRPr="00DA1868">
        <w:rPr>
          <w:rFonts w:ascii="Times New Roman" w:hAnsi="Times New Roman" w:cs="Times New Roman"/>
          <w:sz w:val="24"/>
          <w:szCs w:val="24"/>
          <w:lang w:val="en-US"/>
        </w:rPr>
        <w:t>In the second part of the task, measure your subjectively assessed samples using a spectrophotometer with a diffusion geometry of de:8°. Search the NCS Atlas and Pantone database for samples according to the criterion of the smallest measured color dif</w:t>
      </w:r>
      <w:r>
        <w:rPr>
          <w:rFonts w:ascii="Times New Roman" w:hAnsi="Times New Roman" w:cs="Times New Roman"/>
          <w:sz w:val="24"/>
          <w:szCs w:val="24"/>
          <w:lang w:val="en-US"/>
        </w:rPr>
        <w:t>ference for the CIELAB formula</w:t>
      </w:r>
      <w:r w:rsidR="00DA1E32" w:rsidRPr="00B0685C">
        <w:rPr>
          <w:rFonts w:ascii="Times New Roman" w:hAnsi="Times New Roman" w:cs="Times New Roman"/>
          <w:sz w:val="24"/>
          <w:szCs w:val="24"/>
          <w:lang w:val="en-US"/>
        </w:rPr>
        <w:t xml:space="preserve"> – </w:t>
      </w:r>
      <w:r w:rsidR="00DA1E32" w:rsidRPr="00B0685C">
        <w:rPr>
          <w:sz w:val="24"/>
          <w:szCs w:val="24"/>
          <w:lang w:val="en-US"/>
        </w:rPr>
        <w:sym w:font="Symbol" w:char="F044"/>
      </w:r>
      <w:r w:rsidR="00DA1E32" w:rsidRPr="00B0685C">
        <w:rPr>
          <w:rFonts w:ascii="Times New Roman" w:hAnsi="Times New Roman" w:cs="Times New Roman"/>
          <w:sz w:val="24"/>
          <w:szCs w:val="24"/>
          <w:lang w:val="en-US"/>
        </w:rPr>
        <w:t xml:space="preserve">E*. </w:t>
      </w:r>
    </w:p>
    <w:p w14:paraId="14815239" w14:textId="77777777" w:rsidR="00DA1E32" w:rsidRPr="00E23B4B" w:rsidRDefault="00DA1868" w:rsidP="00DA1E32">
      <w:pPr>
        <w:pStyle w:val="Odstavecseseznamem"/>
        <w:numPr>
          <w:ilvl w:val="0"/>
          <w:numId w:val="1"/>
        </w:numPr>
        <w:spacing w:line="360" w:lineRule="auto"/>
        <w:jc w:val="both"/>
        <w:rPr>
          <w:rFonts w:ascii="Times New Roman" w:hAnsi="Times New Roman" w:cs="Times New Roman"/>
          <w:b/>
          <w:bCs/>
          <w:color w:val="FF0000"/>
          <w:sz w:val="24"/>
          <w:szCs w:val="24"/>
          <w:lang w:val="en-US"/>
        </w:rPr>
      </w:pPr>
      <w:r w:rsidRPr="00DA1868">
        <w:rPr>
          <w:rFonts w:ascii="Times New Roman" w:hAnsi="Times New Roman" w:cs="Times New Roman"/>
          <w:sz w:val="24"/>
          <w:szCs w:val="24"/>
          <w:lang w:val="en-US"/>
        </w:rPr>
        <w:t>Prepare a protocol.</w:t>
      </w:r>
      <w:r w:rsidR="00DA1E32" w:rsidRPr="00B0685C">
        <w:rPr>
          <w:rFonts w:ascii="Times New Roman" w:hAnsi="Times New Roman" w:cs="Times New Roman"/>
          <w:sz w:val="24"/>
          <w:szCs w:val="24"/>
          <w:lang w:val="en-US"/>
        </w:rPr>
        <w:t xml:space="preserve"> </w:t>
      </w:r>
      <w:r w:rsidR="005C1614" w:rsidRPr="005C1614">
        <w:rPr>
          <w:rFonts w:ascii="Times New Roman" w:hAnsi="Times New Roman" w:cs="Times New Roman"/>
          <w:b/>
          <w:bCs/>
          <w:color w:val="FF0000"/>
          <w:sz w:val="24"/>
          <w:szCs w:val="24"/>
          <w:lang w:val="en-US"/>
        </w:rPr>
        <w:t>At the end of the protocol, answer the questions below and comment verbally on the results from the visual assessment and objective measurement. In case your subjective assessment does not match with the sample that is assigned as the sample with the smallest color difference E* according to the database, comment verbally on this difference at the end of the protocol.</w:t>
      </w:r>
      <w:r w:rsidR="00DA1E32" w:rsidRPr="00B0685C">
        <w:rPr>
          <w:rFonts w:ascii="Times New Roman" w:hAnsi="Times New Roman" w:cs="Times New Roman"/>
          <w:b/>
          <w:bCs/>
          <w:color w:val="FF0000"/>
          <w:sz w:val="24"/>
          <w:szCs w:val="24"/>
          <w:lang w:val="en-US"/>
        </w:rPr>
        <w:t xml:space="preserve"> </w:t>
      </w:r>
    </w:p>
    <w:p w14:paraId="403C1C30" w14:textId="77777777" w:rsidR="00E23B4B" w:rsidRPr="00E23B4B" w:rsidRDefault="00E23B4B" w:rsidP="00DA1E32">
      <w:pPr>
        <w:pStyle w:val="Odstavecseseznamem"/>
        <w:numPr>
          <w:ilvl w:val="0"/>
          <w:numId w:val="1"/>
        </w:numPr>
        <w:spacing w:line="360" w:lineRule="auto"/>
        <w:jc w:val="both"/>
        <w:rPr>
          <w:rFonts w:ascii="Times New Roman" w:hAnsi="Times New Roman" w:cs="Times New Roman"/>
          <w:bCs/>
          <w:color w:val="000000" w:themeColor="text1"/>
          <w:sz w:val="24"/>
          <w:szCs w:val="24"/>
          <w:lang w:val="en-US"/>
        </w:rPr>
      </w:pPr>
      <w:r w:rsidRPr="00E23B4B">
        <w:rPr>
          <w:rFonts w:ascii="Times New Roman" w:hAnsi="Times New Roman" w:cs="Times New Roman"/>
          <w:bCs/>
          <w:color w:val="000000" w:themeColor="text1"/>
          <w:sz w:val="24"/>
          <w:szCs w:val="24"/>
          <w:lang w:val="en-US"/>
        </w:rPr>
        <w:t xml:space="preserve">Plot </w:t>
      </w:r>
      <w:r w:rsidR="00441979">
        <w:rPr>
          <w:rFonts w:ascii="Times New Roman" w:hAnsi="Times New Roman" w:cs="Times New Roman"/>
          <w:bCs/>
          <w:color w:val="000000" w:themeColor="text1"/>
          <w:sz w:val="24"/>
          <w:szCs w:val="24"/>
          <w:lang w:val="en-US"/>
        </w:rPr>
        <w:t xml:space="preserve">the samples assigned under D65 </w:t>
      </w:r>
      <w:r w:rsidRPr="00E23B4B">
        <w:rPr>
          <w:rFonts w:ascii="Times New Roman" w:hAnsi="Times New Roman" w:cs="Times New Roman"/>
          <w:bCs/>
          <w:color w:val="000000" w:themeColor="text1"/>
          <w:sz w:val="24"/>
          <w:szCs w:val="24"/>
          <w:lang w:val="en-US"/>
        </w:rPr>
        <w:t>in a color circle and triangle according to the NCS atlas and also in Pantone space.</w:t>
      </w:r>
    </w:p>
    <w:p w14:paraId="5D124237" w14:textId="77777777" w:rsidR="00DA1E32" w:rsidRPr="00B0685C" w:rsidRDefault="00DA1E32" w:rsidP="00DA1E32">
      <w:pPr>
        <w:pStyle w:val="Odstavecseseznamem"/>
        <w:spacing w:line="360" w:lineRule="auto"/>
        <w:jc w:val="both"/>
        <w:rPr>
          <w:rFonts w:ascii="Times New Roman" w:hAnsi="Times New Roman" w:cs="Times New Roman"/>
          <w:sz w:val="24"/>
          <w:szCs w:val="24"/>
          <w:lang w:val="en-US"/>
        </w:rPr>
      </w:pPr>
    </w:p>
    <w:p w14:paraId="20831D96" w14:textId="77777777" w:rsidR="00441979" w:rsidRPr="00441979" w:rsidRDefault="00441979" w:rsidP="00441979">
      <w:pPr>
        <w:spacing w:after="0" w:line="360" w:lineRule="auto"/>
        <w:ind w:firstLine="708"/>
        <w:jc w:val="both"/>
        <w:rPr>
          <w:rFonts w:ascii="Times New Roman" w:hAnsi="Times New Roman" w:cs="Times New Roman"/>
          <w:sz w:val="24"/>
          <w:szCs w:val="24"/>
          <w:lang w:val="en-US"/>
        </w:rPr>
      </w:pPr>
      <w:r w:rsidRPr="00441979">
        <w:rPr>
          <w:rFonts w:ascii="Times New Roman" w:hAnsi="Times New Roman" w:cs="Times New Roman"/>
          <w:sz w:val="24"/>
          <w:szCs w:val="24"/>
          <w:lang w:val="en-US"/>
        </w:rPr>
        <w:t xml:space="preserve">In the log header, please include the title of the task, your name, the time and day of the practical, your field of study, and the year of study. In the prepared protocol, please indicate the laboratory conditions under which the assessment and measurements were carried out, as well as the instrumentation and tools used in the processing of the task. </w:t>
      </w:r>
    </w:p>
    <w:p w14:paraId="6112C2A8" w14:textId="77777777" w:rsidR="00DA1E32" w:rsidRPr="00B0685C" w:rsidRDefault="00441979" w:rsidP="00441979">
      <w:pPr>
        <w:spacing w:after="0" w:line="360" w:lineRule="auto"/>
        <w:ind w:firstLine="708"/>
        <w:jc w:val="both"/>
        <w:rPr>
          <w:rFonts w:ascii="Times New Roman" w:hAnsi="Times New Roman" w:cs="Times New Roman"/>
          <w:b/>
          <w:bCs/>
          <w:sz w:val="24"/>
          <w:szCs w:val="24"/>
          <w:lang w:val="en-US"/>
        </w:rPr>
      </w:pPr>
      <w:r w:rsidRPr="00441979">
        <w:rPr>
          <w:rFonts w:ascii="Times New Roman" w:hAnsi="Times New Roman" w:cs="Times New Roman"/>
          <w:sz w:val="24"/>
          <w:szCs w:val="24"/>
          <w:lang w:val="en-US"/>
        </w:rPr>
        <w:t>In the protocols, follow standard text layout (block alignment, font size for main text 12 and headings 14 with bold).</w:t>
      </w:r>
    </w:p>
    <w:p w14:paraId="27C28598" w14:textId="77777777" w:rsidR="00441979" w:rsidRDefault="00441979" w:rsidP="00DA1E32">
      <w:pPr>
        <w:spacing w:line="360" w:lineRule="auto"/>
        <w:jc w:val="both"/>
        <w:rPr>
          <w:rFonts w:ascii="Times New Roman" w:hAnsi="Times New Roman" w:cs="Times New Roman"/>
          <w:b/>
          <w:bCs/>
          <w:sz w:val="28"/>
          <w:szCs w:val="28"/>
          <w:lang w:val="en-US"/>
        </w:rPr>
      </w:pPr>
    </w:p>
    <w:p w14:paraId="6C8BD489" w14:textId="77777777" w:rsidR="00441979" w:rsidRDefault="00441979" w:rsidP="00DA1E32">
      <w:pPr>
        <w:spacing w:line="360" w:lineRule="auto"/>
        <w:jc w:val="both"/>
        <w:rPr>
          <w:rFonts w:ascii="Times New Roman" w:hAnsi="Times New Roman" w:cs="Times New Roman"/>
          <w:b/>
          <w:bCs/>
          <w:sz w:val="28"/>
          <w:szCs w:val="28"/>
          <w:lang w:val="en-US"/>
        </w:rPr>
      </w:pPr>
    </w:p>
    <w:p w14:paraId="4B656E13" w14:textId="77777777" w:rsidR="00441979" w:rsidRDefault="00441979" w:rsidP="00DA1E32">
      <w:pPr>
        <w:spacing w:line="360" w:lineRule="auto"/>
        <w:jc w:val="both"/>
        <w:rPr>
          <w:rFonts w:ascii="Times New Roman" w:hAnsi="Times New Roman" w:cs="Times New Roman"/>
          <w:b/>
          <w:bCs/>
          <w:sz w:val="28"/>
          <w:szCs w:val="28"/>
          <w:lang w:val="en-US"/>
        </w:rPr>
      </w:pPr>
    </w:p>
    <w:p w14:paraId="0D3CB4BC" w14:textId="77777777" w:rsidR="00441979" w:rsidRDefault="00441979" w:rsidP="00DA1E32">
      <w:pPr>
        <w:spacing w:line="360" w:lineRule="auto"/>
        <w:jc w:val="both"/>
        <w:rPr>
          <w:rFonts w:ascii="Times New Roman" w:hAnsi="Times New Roman" w:cs="Times New Roman"/>
          <w:b/>
          <w:bCs/>
          <w:sz w:val="28"/>
          <w:szCs w:val="28"/>
          <w:lang w:val="en-US"/>
        </w:rPr>
      </w:pPr>
    </w:p>
    <w:p w14:paraId="6CEE3E00" w14:textId="77777777" w:rsidR="00DA1E32" w:rsidRPr="00B0685C" w:rsidRDefault="00441979" w:rsidP="00DA1E32">
      <w:pPr>
        <w:spacing w:line="360" w:lineRule="auto"/>
        <w:jc w:val="both"/>
        <w:rPr>
          <w:rFonts w:ascii="Times New Roman" w:hAnsi="Times New Roman" w:cs="Times New Roman"/>
          <w:sz w:val="28"/>
          <w:szCs w:val="28"/>
          <w:lang w:val="en-US"/>
        </w:rPr>
      </w:pPr>
      <w:r w:rsidRPr="00441979">
        <w:rPr>
          <w:rFonts w:ascii="Times New Roman" w:hAnsi="Times New Roman" w:cs="Times New Roman"/>
          <w:b/>
          <w:bCs/>
          <w:sz w:val="28"/>
          <w:szCs w:val="28"/>
          <w:lang w:val="en-US"/>
        </w:rPr>
        <w:lastRenderedPageBreak/>
        <w:t>Laboratory conditions:</w:t>
      </w:r>
      <w:r>
        <w:rPr>
          <w:rFonts w:ascii="Times New Roman" w:hAnsi="Times New Roman" w:cs="Times New Roman"/>
          <w:b/>
          <w:bCs/>
          <w:sz w:val="28"/>
          <w:szCs w:val="28"/>
          <w:lang w:val="en-US"/>
        </w:rPr>
        <w:tab/>
      </w:r>
      <w:r w:rsidR="00DA1E32" w:rsidRPr="00B0685C">
        <w:rPr>
          <w:rFonts w:ascii="Times New Roman" w:hAnsi="Times New Roman" w:cs="Times New Roman"/>
          <w:b/>
          <w:bCs/>
          <w:sz w:val="28"/>
          <w:szCs w:val="28"/>
          <w:lang w:val="en-US"/>
        </w:rPr>
        <w:tab/>
      </w:r>
      <w:r>
        <w:rPr>
          <w:rFonts w:ascii="Times New Roman" w:hAnsi="Times New Roman" w:cs="Times New Roman"/>
          <w:sz w:val="24"/>
          <w:szCs w:val="24"/>
          <w:lang w:val="en-US"/>
        </w:rPr>
        <w:t>22,1 °C, 33% relative humidity</w:t>
      </w:r>
    </w:p>
    <w:p w14:paraId="0ACD7E90" w14:textId="77777777" w:rsidR="00DA1E32" w:rsidRDefault="00441979" w:rsidP="00DA1E32">
      <w:pPr>
        <w:spacing w:line="360" w:lineRule="auto"/>
        <w:ind w:left="3540" w:hanging="3540"/>
        <w:jc w:val="both"/>
        <w:rPr>
          <w:rFonts w:ascii="Times New Roman" w:hAnsi="Times New Roman" w:cs="Times New Roman"/>
          <w:sz w:val="24"/>
          <w:szCs w:val="24"/>
          <w:lang w:val="en-US"/>
        </w:rPr>
      </w:pPr>
      <w:r>
        <w:rPr>
          <w:rFonts w:ascii="Times New Roman" w:hAnsi="Times New Roman" w:cs="Times New Roman"/>
          <w:b/>
          <w:bCs/>
          <w:sz w:val="28"/>
          <w:szCs w:val="28"/>
          <w:lang w:val="en-US"/>
        </w:rPr>
        <w:t>Instruments:</w:t>
      </w:r>
      <w:r w:rsidR="00DA1E32" w:rsidRPr="00B0685C">
        <w:rPr>
          <w:rFonts w:ascii="Times New Roman" w:hAnsi="Times New Roman" w:cs="Times New Roman"/>
          <w:b/>
          <w:bCs/>
          <w:sz w:val="28"/>
          <w:szCs w:val="28"/>
          <w:lang w:val="en-US"/>
        </w:rPr>
        <w:tab/>
      </w:r>
      <w:r>
        <w:rPr>
          <w:rFonts w:ascii="Times New Roman" w:hAnsi="Times New Roman" w:cs="Times New Roman"/>
          <w:b/>
          <w:bCs/>
          <w:sz w:val="28"/>
          <w:szCs w:val="28"/>
          <w:lang w:val="en-US"/>
        </w:rPr>
        <w:t xml:space="preserve">group 1 – </w:t>
      </w:r>
      <w:r>
        <w:rPr>
          <w:rFonts w:ascii="Times New Roman" w:hAnsi="Times New Roman" w:cs="Times New Roman"/>
          <w:sz w:val="24"/>
          <w:szCs w:val="24"/>
          <w:lang w:val="en-US"/>
        </w:rPr>
        <w:t xml:space="preserve">lighting box AT color </w:t>
      </w:r>
      <w:proofErr w:type="spellStart"/>
      <w:r>
        <w:rPr>
          <w:rFonts w:ascii="Times New Roman" w:hAnsi="Times New Roman" w:cs="Times New Roman"/>
          <w:sz w:val="24"/>
          <w:szCs w:val="24"/>
          <w:lang w:val="en-US"/>
        </w:rPr>
        <w:t>technik</w:t>
      </w:r>
      <w:proofErr w:type="spellEnd"/>
      <w:r>
        <w:rPr>
          <w:rFonts w:ascii="Times New Roman" w:hAnsi="Times New Roman" w:cs="Times New Roman"/>
          <w:sz w:val="24"/>
          <w:szCs w:val="24"/>
          <w:lang w:val="en-US"/>
        </w:rPr>
        <w:t xml:space="preserve"> and spectrophotometer </w:t>
      </w:r>
      <w:proofErr w:type="spellStart"/>
      <w:r>
        <w:rPr>
          <w:rFonts w:ascii="Times New Roman" w:hAnsi="Times New Roman" w:cs="Times New Roman"/>
          <w:sz w:val="24"/>
          <w:szCs w:val="24"/>
          <w:lang w:val="en-US"/>
        </w:rPr>
        <w:t>Datacolor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Spectraflash</w:t>
      </w:r>
      <w:proofErr w:type="spellEnd"/>
      <w:r>
        <w:rPr>
          <w:rFonts w:ascii="Times New Roman" w:hAnsi="Times New Roman" w:cs="Times New Roman"/>
          <w:sz w:val="24"/>
          <w:szCs w:val="24"/>
          <w:lang w:val="en-US"/>
        </w:rPr>
        <w:t xml:space="preserve"> 600 with de:8° and 30 mm aperture</w:t>
      </w:r>
    </w:p>
    <w:p w14:paraId="087D17D5" w14:textId="77777777" w:rsidR="00441979" w:rsidRPr="00B0685C" w:rsidRDefault="00441979" w:rsidP="00441979">
      <w:pPr>
        <w:spacing w:line="360" w:lineRule="auto"/>
        <w:ind w:left="3540"/>
        <w:jc w:val="both"/>
        <w:rPr>
          <w:rFonts w:ascii="Times New Roman" w:hAnsi="Times New Roman" w:cs="Times New Roman"/>
          <w:sz w:val="24"/>
          <w:szCs w:val="24"/>
          <w:lang w:val="en-US"/>
        </w:rPr>
      </w:pPr>
      <w:r>
        <w:rPr>
          <w:rFonts w:ascii="Times New Roman" w:hAnsi="Times New Roman" w:cs="Times New Roman"/>
          <w:b/>
          <w:bCs/>
          <w:sz w:val="28"/>
          <w:szCs w:val="28"/>
          <w:lang w:val="en-US"/>
        </w:rPr>
        <w:t xml:space="preserve">group </w:t>
      </w:r>
      <w:r>
        <w:rPr>
          <w:rFonts w:ascii="Times New Roman" w:hAnsi="Times New Roman" w:cs="Times New Roman"/>
          <w:b/>
          <w:bCs/>
          <w:sz w:val="28"/>
          <w:szCs w:val="28"/>
          <w:lang w:val="en-US"/>
        </w:rPr>
        <w:t>2</w:t>
      </w:r>
      <w:r>
        <w:rPr>
          <w:rFonts w:ascii="Times New Roman" w:hAnsi="Times New Roman" w:cs="Times New Roman"/>
          <w:b/>
          <w:bCs/>
          <w:sz w:val="28"/>
          <w:szCs w:val="28"/>
          <w:lang w:val="en-US"/>
        </w:rPr>
        <w:t xml:space="preserve"> – </w:t>
      </w:r>
      <w:r>
        <w:rPr>
          <w:rFonts w:ascii="Times New Roman" w:hAnsi="Times New Roman" w:cs="Times New Roman"/>
          <w:sz w:val="24"/>
          <w:szCs w:val="24"/>
          <w:lang w:val="en-US"/>
        </w:rPr>
        <w:t xml:space="preserve">lighting box </w:t>
      </w:r>
      <w:r>
        <w:rPr>
          <w:rFonts w:ascii="Times New Roman" w:hAnsi="Times New Roman" w:cs="Times New Roman"/>
          <w:sz w:val="24"/>
          <w:szCs w:val="24"/>
          <w:lang w:val="en-US"/>
        </w:rPr>
        <w:t>ICS-</w:t>
      </w:r>
      <w:proofErr w:type="spellStart"/>
      <w:r>
        <w:rPr>
          <w:rFonts w:ascii="Times New Roman" w:hAnsi="Times New Roman" w:cs="Times New Roman"/>
          <w:sz w:val="24"/>
          <w:szCs w:val="24"/>
          <w:lang w:val="en-US"/>
        </w:rPr>
        <w:t>Texicon</w:t>
      </w:r>
      <w:proofErr w:type="spellEnd"/>
      <w:r>
        <w:rPr>
          <w:rFonts w:ascii="Times New Roman" w:hAnsi="Times New Roman" w:cs="Times New Roman"/>
          <w:sz w:val="24"/>
          <w:szCs w:val="24"/>
          <w:lang w:val="en-US"/>
        </w:rPr>
        <w:t xml:space="preserve"> and spectrophotometer </w:t>
      </w:r>
      <w:proofErr w:type="spellStart"/>
      <w:r>
        <w:rPr>
          <w:rFonts w:ascii="Times New Roman" w:hAnsi="Times New Roman" w:cs="Times New Roman"/>
          <w:sz w:val="24"/>
          <w:szCs w:val="24"/>
          <w:lang w:val="en-US"/>
        </w:rPr>
        <w:t>Datacolor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Spectraflash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Pr>
          <w:rFonts w:ascii="Times New Roman" w:hAnsi="Times New Roman" w:cs="Times New Roman"/>
          <w:sz w:val="24"/>
          <w:szCs w:val="24"/>
          <w:lang w:val="en-US"/>
        </w:rPr>
        <w:t xml:space="preserve">00 with de:8° and </w:t>
      </w:r>
      <w:r>
        <w:rPr>
          <w:rFonts w:ascii="Times New Roman" w:hAnsi="Times New Roman" w:cs="Times New Roman"/>
          <w:sz w:val="24"/>
          <w:szCs w:val="24"/>
          <w:lang w:val="en-US"/>
        </w:rPr>
        <w:t>1</w:t>
      </w:r>
      <w:r>
        <w:rPr>
          <w:rFonts w:ascii="Times New Roman" w:hAnsi="Times New Roman" w:cs="Times New Roman"/>
          <w:sz w:val="24"/>
          <w:szCs w:val="24"/>
          <w:lang w:val="en-US"/>
        </w:rPr>
        <w:t>0 mm aperture</w:t>
      </w:r>
    </w:p>
    <w:p w14:paraId="4207FEBA" w14:textId="77777777" w:rsidR="00DA1E32" w:rsidRPr="00B0685C" w:rsidRDefault="00441979" w:rsidP="00DA1E32">
      <w:pPr>
        <w:spacing w:line="360" w:lineRule="auto"/>
        <w:ind w:left="3540" w:hanging="354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Tools</w:t>
      </w:r>
      <w:r w:rsidR="00DA1E32" w:rsidRPr="00B0685C">
        <w:rPr>
          <w:rFonts w:ascii="Times New Roman" w:hAnsi="Times New Roman" w:cs="Times New Roman"/>
          <w:b/>
          <w:bCs/>
          <w:sz w:val="28"/>
          <w:szCs w:val="28"/>
          <w:lang w:val="en-US"/>
        </w:rPr>
        <w:t>:</w:t>
      </w:r>
      <w:r w:rsidR="00DA1E32" w:rsidRPr="00B0685C">
        <w:rPr>
          <w:rFonts w:ascii="Times New Roman" w:hAnsi="Times New Roman" w:cs="Times New Roman"/>
          <w:b/>
          <w:bCs/>
          <w:sz w:val="28"/>
          <w:szCs w:val="28"/>
          <w:lang w:val="en-US"/>
        </w:rPr>
        <w:tab/>
      </w:r>
      <w:r w:rsidR="00DA1E32" w:rsidRPr="00B0685C">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textile samples, </w:t>
      </w:r>
      <w:r w:rsidR="00DA1E32" w:rsidRPr="00B0685C">
        <w:rPr>
          <w:rFonts w:ascii="Times New Roman" w:hAnsi="Times New Roman" w:cs="Times New Roman"/>
          <w:sz w:val="24"/>
          <w:szCs w:val="24"/>
          <w:lang w:val="en-US"/>
        </w:rPr>
        <w:t>NCS atlas</w:t>
      </w:r>
      <w:r>
        <w:rPr>
          <w:rFonts w:ascii="Times New Roman" w:hAnsi="Times New Roman" w:cs="Times New Roman"/>
          <w:sz w:val="24"/>
          <w:szCs w:val="24"/>
          <w:lang w:val="en-US"/>
        </w:rPr>
        <w:t xml:space="preserve"> and Pantone</w:t>
      </w:r>
    </w:p>
    <w:p w14:paraId="47C3EFD3" w14:textId="77777777" w:rsidR="00441979" w:rsidRDefault="00441979" w:rsidP="00DA1E32">
      <w:pPr>
        <w:tabs>
          <w:tab w:val="left" w:leader="underscore" w:pos="9072"/>
        </w:tabs>
        <w:spacing w:line="360" w:lineRule="auto"/>
        <w:jc w:val="both"/>
        <w:rPr>
          <w:rFonts w:ascii="Times New Roman" w:hAnsi="Times New Roman" w:cs="Times New Roman"/>
          <w:b/>
          <w:bCs/>
          <w:color w:val="FF0000"/>
          <w:sz w:val="28"/>
          <w:szCs w:val="28"/>
          <w:lang w:val="en-US"/>
        </w:rPr>
      </w:pPr>
    </w:p>
    <w:p w14:paraId="42D44BB7" w14:textId="77777777" w:rsidR="00DA1E32" w:rsidRPr="00B67B38" w:rsidRDefault="00441979" w:rsidP="00DA1E32">
      <w:pPr>
        <w:tabs>
          <w:tab w:val="left" w:leader="underscore" w:pos="9072"/>
        </w:tabs>
        <w:spacing w:line="360" w:lineRule="auto"/>
        <w:jc w:val="both"/>
        <w:rPr>
          <w:rFonts w:ascii="Times New Roman" w:hAnsi="Times New Roman" w:cs="Times New Roman"/>
          <w:b/>
          <w:bCs/>
          <w:color w:val="000000" w:themeColor="text1"/>
          <w:sz w:val="28"/>
          <w:szCs w:val="28"/>
          <w:lang w:val="en-US"/>
        </w:rPr>
      </w:pPr>
      <w:r w:rsidRPr="00B67B38">
        <w:rPr>
          <w:rFonts w:ascii="Times New Roman" w:hAnsi="Times New Roman" w:cs="Times New Roman"/>
          <w:b/>
          <w:bCs/>
          <w:color w:val="000000" w:themeColor="text1"/>
          <w:sz w:val="28"/>
          <w:szCs w:val="28"/>
          <w:lang w:val="en-US"/>
        </w:rPr>
        <w:t>Question</w:t>
      </w:r>
      <w:r w:rsidR="00DA1E32" w:rsidRPr="00B67B38">
        <w:rPr>
          <w:rFonts w:ascii="Times New Roman" w:hAnsi="Times New Roman" w:cs="Times New Roman"/>
          <w:b/>
          <w:bCs/>
          <w:color w:val="000000" w:themeColor="text1"/>
          <w:sz w:val="28"/>
          <w:szCs w:val="28"/>
          <w:lang w:val="en-US"/>
        </w:rPr>
        <w:t>:</w:t>
      </w:r>
    </w:p>
    <w:p w14:paraId="6569920E" w14:textId="77777777" w:rsidR="00DA1E32" w:rsidRPr="00A23917" w:rsidRDefault="00B67B38" w:rsidP="00B67B38">
      <w:pPr>
        <w:pStyle w:val="Odstavecseseznamem"/>
        <w:numPr>
          <w:ilvl w:val="0"/>
          <w:numId w:val="3"/>
        </w:numPr>
        <w:jc w:val="both"/>
        <w:rPr>
          <w:rFonts w:ascii="Times New Roman" w:hAnsi="Times New Roman" w:cs="Times New Roman"/>
          <w:b/>
          <w:bCs/>
          <w:color w:val="000000" w:themeColor="text1"/>
          <w:sz w:val="24"/>
          <w:szCs w:val="24"/>
          <w:lang w:val="en-US"/>
        </w:rPr>
      </w:pPr>
      <w:r w:rsidRPr="00B67B38">
        <w:rPr>
          <w:rFonts w:ascii="Times New Roman" w:hAnsi="Times New Roman" w:cs="Times New Roman"/>
          <w:b/>
          <w:bCs/>
          <w:color w:val="000000" w:themeColor="text1"/>
          <w:sz w:val="28"/>
          <w:szCs w:val="28"/>
          <w:lang w:val="en-US"/>
        </w:rPr>
        <w:t>Describe verbally the samples based on the codes obtained during the assessments for illumination D65 and at the same time plot the samples for illumination D65 in the triangle and color circle of the NCS atlas.</w:t>
      </w:r>
    </w:p>
    <w:p w14:paraId="1E15167A" w14:textId="77777777" w:rsidR="00A23917" w:rsidRPr="00A23917" w:rsidRDefault="00A23917" w:rsidP="00B67B38">
      <w:pPr>
        <w:pStyle w:val="Odstavecseseznamem"/>
        <w:numPr>
          <w:ilvl w:val="0"/>
          <w:numId w:val="3"/>
        </w:numPr>
        <w:jc w:val="both"/>
        <w:rPr>
          <w:rFonts w:ascii="Times New Roman" w:hAnsi="Times New Roman" w:cs="Times New Roman"/>
          <w:b/>
          <w:bCs/>
          <w:color w:val="000000" w:themeColor="text1"/>
          <w:sz w:val="28"/>
          <w:szCs w:val="24"/>
          <w:lang w:val="en-US"/>
        </w:rPr>
      </w:pPr>
      <w:r w:rsidRPr="00A23917">
        <w:rPr>
          <w:rFonts w:ascii="Times New Roman" w:hAnsi="Times New Roman" w:cs="Times New Roman"/>
          <w:b/>
          <w:bCs/>
          <w:color w:val="000000" w:themeColor="text1"/>
          <w:sz w:val="28"/>
          <w:szCs w:val="24"/>
          <w:lang w:val="en-US"/>
        </w:rPr>
        <w:t xml:space="preserve">Do the same for Pantone. Also </w:t>
      </w:r>
      <w:r>
        <w:rPr>
          <w:rFonts w:ascii="Times New Roman" w:hAnsi="Times New Roman" w:cs="Times New Roman"/>
          <w:b/>
          <w:bCs/>
          <w:color w:val="000000" w:themeColor="text1"/>
          <w:sz w:val="28"/>
          <w:szCs w:val="24"/>
          <w:lang w:val="en-US"/>
        </w:rPr>
        <w:t xml:space="preserve">only </w:t>
      </w:r>
      <w:r w:rsidRPr="00A23917">
        <w:rPr>
          <w:rFonts w:ascii="Times New Roman" w:hAnsi="Times New Roman" w:cs="Times New Roman"/>
          <w:b/>
          <w:bCs/>
          <w:color w:val="000000" w:themeColor="text1"/>
          <w:sz w:val="28"/>
          <w:szCs w:val="24"/>
          <w:lang w:val="en-US"/>
        </w:rPr>
        <w:t>for D65.</w:t>
      </w:r>
      <w:bookmarkStart w:id="0" w:name="_GoBack"/>
      <w:bookmarkEnd w:id="0"/>
    </w:p>
    <w:p w14:paraId="2A0C15AC" w14:textId="77777777" w:rsidR="008D5572" w:rsidRPr="00B0685C" w:rsidRDefault="00A23917">
      <w:pPr>
        <w:rPr>
          <w:lang w:val="en-US"/>
        </w:rPr>
      </w:pPr>
    </w:p>
    <w:sectPr w:rsidR="008D5572" w:rsidRPr="00B0685C" w:rsidSect="0091785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4AF"/>
    <w:multiLevelType w:val="hybridMultilevel"/>
    <w:tmpl w:val="FF0AC2DE"/>
    <w:lvl w:ilvl="0" w:tplc="4D063A2E">
      <w:start w:val="1"/>
      <w:numFmt w:val="decimal"/>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A026BF"/>
    <w:multiLevelType w:val="hybridMultilevel"/>
    <w:tmpl w:val="ECA87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78E5E99"/>
    <w:multiLevelType w:val="hybridMultilevel"/>
    <w:tmpl w:val="F72CED6C"/>
    <w:lvl w:ilvl="0" w:tplc="EC42642C">
      <w:start w:val="1"/>
      <w:numFmt w:val="decimal"/>
      <w:lvlText w:val="%1."/>
      <w:lvlJc w:val="left"/>
      <w:pPr>
        <w:ind w:left="720" w:hanging="360"/>
      </w:pPr>
      <w:rPr>
        <w:rFonts w:hint="default"/>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32"/>
    <w:rsid w:val="000116A6"/>
    <w:rsid w:val="00441979"/>
    <w:rsid w:val="005C1614"/>
    <w:rsid w:val="00707CE3"/>
    <w:rsid w:val="00725D59"/>
    <w:rsid w:val="007B3BD7"/>
    <w:rsid w:val="00815F61"/>
    <w:rsid w:val="00A23917"/>
    <w:rsid w:val="00B0685C"/>
    <w:rsid w:val="00B67B38"/>
    <w:rsid w:val="00C97DC3"/>
    <w:rsid w:val="00CA0AF5"/>
    <w:rsid w:val="00DA1868"/>
    <w:rsid w:val="00DA1E32"/>
    <w:rsid w:val="00E23B4B"/>
    <w:rsid w:val="00E4328E"/>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224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A1E32"/>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363</Words>
  <Characters>2146</Characters>
  <Application>Microsoft Macintosh Word</Application>
  <DocSecurity>0</DocSecurity>
  <Lines>17</Lines>
  <Paragraphs>5</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marcelapechova89@icloud.com</dc:creator>
  <cp:keywords/>
  <dc:description/>
  <cp:lastModifiedBy>marcelapechova89@icloud.com</cp:lastModifiedBy>
  <cp:revision>1</cp:revision>
  <dcterms:created xsi:type="dcterms:W3CDTF">2023-03-29T05:30:00Z</dcterms:created>
  <dcterms:modified xsi:type="dcterms:W3CDTF">2023-03-29T05:46:00Z</dcterms:modified>
</cp:coreProperties>
</file>