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1B01" w14:textId="318394C0" w:rsidR="00DA1E32" w:rsidRPr="00725D59" w:rsidRDefault="00725D59" w:rsidP="00DA1E32">
      <w:pPr>
        <w:spacing w:after="0"/>
        <w:contextualSpacing/>
        <w:jc w:val="center"/>
        <w:rPr>
          <w:rFonts w:ascii="Times New Roman" w:hAnsi="Times New Roman" w:cs="Times New Roman"/>
          <w:b/>
          <w:bCs/>
          <w:color w:val="2F5496" w:themeColor="accent1" w:themeShade="BF"/>
          <w:sz w:val="32"/>
          <w:szCs w:val="32"/>
          <w:lang w:val="en-US"/>
        </w:rPr>
      </w:pPr>
      <w:proofErr w:type="spellStart"/>
      <w:r>
        <w:rPr>
          <w:rFonts w:ascii="Times New Roman" w:hAnsi="Times New Roman" w:cs="Times New Roman"/>
          <w:b/>
          <w:bCs/>
          <w:color w:val="2F5496" w:themeColor="accent1" w:themeShade="BF"/>
          <w:sz w:val="36"/>
          <w:szCs w:val="36"/>
        </w:rPr>
        <w:t>Task</w:t>
      </w:r>
      <w:proofErr w:type="spellEnd"/>
      <w:r w:rsidR="00DA1E32" w:rsidRPr="00236A90">
        <w:rPr>
          <w:rFonts w:ascii="Times New Roman" w:hAnsi="Times New Roman" w:cs="Times New Roman"/>
          <w:b/>
          <w:bCs/>
          <w:color w:val="2F5496" w:themeColor="accent1" w:themeShade="BF"/>
          <w:sz w:val="36"/>
          <w:szCs w:val="36"/>
        </w:rPr>
        <w:t xml:space="preserve"> </w:t>
      </w:r>
      <w:r w:rsidR="00A40B00">
        <w:rPr>
          <w:rFonts w:ascii="Times New Roman" w:hAnsi="Times New Roman" w:cs="Times New Roman"/>
          <w:b/>
          <w:bCs/>
          <w:color w:val="2F5496" w:themeColor="accent1" w:themeShade="BF"/>
          <w:sz w:val="36"/>
          <w:szCs w:val="36"/>
        </w:rPr>
        <w:t>3</w:t>
      </w:r>
      <w:r w:rsidR="00DA1E32" w:rsidRPr="00EC7CD3">
        <w:rPr>
          <w:rFonts w:ascii="Times New Roman" w:hAnsi="Times New Roman" w:cs="Times New Roman"/>
          <w:b/>
          <w:bCs/>
          <w:color w:val="2F5496" w:themeColor="accent1" w:themeShade="BF"/>
          <w:sz w:val="32"/>
          <w:szCs w:val="32"/>
        </w:rPr>
        <w:t xml:space="preserve"> – </w:t>
      </w:r>
      <w:r w:rsidR="00A40B00">
        <w:rPr>
          <w:rFonts w:ascii="Times New Roman" w:hAnsi="Times New Roman" w:cs="Times New Roman"/>
          <w:b/>
          <w:bCs/>
          <w:color w:val="2F5496" w:themeColor="accent1" w:themeShade="BF"/>
          <w:sz w:val="32"/>
          <w:szCs w:val="32"/>
          <w:lang w:val="en-US"/>
        </w:rPr>
        <w:t xml:space="preserve">Comparison of visually perceived color difference </w:t>
      </w:r>
      <w:r w:rsidR="000116A6">
        <w:rPr>
          <w:rFonts w:ascii="Symbol" w:hAnsi="Symbol" w:cs="Times New Roman"/>
          <w:b/>
          <w:bCs/>
          <w:color w:val="2F5496" w:themeColor="accent1" w:themeShade="BF"/>
          <w:sz w:val="32"/>
          <w:szCs w:val="32"/>
          <w:lang w:val="en-US"/>
        </w:rPr>
        <w:t></w:t>
      </w:r>
      <w:r w:rsidR="00A40B00">
        <w:rPr>
          <w:rFonts w:ascii="Times New Roman" w:hAnsi="Times New Roman" w:cs="Times New Roman"/>
          <w:b/>
          <w:bCs/>
          <w:color w:val="2F5496" w:themeColor="accent1" w:themeShade="BF"/>
          <w:sz w:val="32"/>
          <w:szCs w:val="32"/>
          <w:lang w:val="en-US"/>
        </w:rPr>
        <w:t>V and measured</w:t>
      </w:r>
      <w:r w:rsidR="007B3BD7">
        <w:rPr>
          <w:rFonts w:ascii="Times New Roman" w:hAnsi="Times New Roman" w:cs="Times New Roman"/>
          <w:b/>
          <w:bCs/>
          <w:color w:val="2F5496" w:themeColor="accent1" w:themeShade="BF"/>
          <w:sz w:val="32"/>
          <w:szCs w:val="32"/>
          <w:lang w:val="en-US"/>
        </w:rPr>
        <w:t xml:space="preserve"> </w:t>
      </w:r>
      <w:r w:rsidR="00A40B00">
        <w:rPr>
          <w:rFonts w:ascii="Times New Roman" w:hAnsi="Times New Roman" w:cs="Times New Roman"/>
          <w:b/>
          <w:bCs/>
          <w:color w:val="2F5496" w:themeColor="accent1" w:themeShade="BF"/>
          <w:sz w:val="32"/>
          <w:szCs w:val="32"/>
          <w:lang w:val="en-US"/>
        </w:rPr>
        <w:t xml:space="preserve">color </w:t>
      </w:r>
      <w:r w:rsidR="00A40B00">
        <w:rPr>
          <w:rFonts w:ascii="Times New Roman" w:hAnsi="Times New Roman" w:cs="Times New Roman"/>
          <w:b/>
          <w:bCs/>
          <w:color w:val="2F5496" w:themeColor="accent1" w:themeShade="BF"/>
          <w:sz w:val="32"/>
          <w:szCs w:val="32"/>
          <w:lang w:val="en-US"/>
        </w:rPr>
        <w:t xml:space="preserve">difference </w:t>
      </w:r>
      <w:r w:rsidR="00A40B00">
        <w:rPr>
          <w:rFonts w:ascii="Symbol" w:hAnsi="Symbol" w:cs="Times New Roman"/>
          <w:b/>
          <w:bCs/>
          <w:color w:val="2F5496" w:themeColor="accent1" w:themeShade="BF"/>
          <w:sz w:val="32"/>
          <w:szCs w:val="32"/>
          <w:lang w:val="en-US"/>
        </w:rPr>
        <w:t></w:t>
      </w:r>
      <w:r w:rsidR="00A40B00">
        <w:rPr>
          <w:rFonts w:ascii="Times New Roman" w:hAnsi="Times New Roman" w:cs="Times New Roman"/>
          <w:b/>
          <w:bCs/>
          <w:color w:val="2F5496" w:themeColor="accent1" w:themeShade="BF"/>
          <w:sz w:val="32"/>
          <w:szCs w:val="32"/>
          <w:lang w:val="en-US"/>
        </w:rPr>
        <w:t>E*</w:t>
      </w:r>
    </w:p>
    <w:p w14:paraId="1D2EAF23" w14:textId="77777777" w:rsidR="00DA1E32" w:rsidRDefault="00DA1E32" w:rsidP="00DA1E32">
      <w:pPr>
        <w:tabs>
          <w:tab w:val="left" w:leader="underscore" w:pos="9072"/>
        </w:tabs>
        <w:spacing w:after="0"/>
        <w:jc w:val="both"/>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ab/>
      </w:r>
    </w:p>
    <w:p w14:paraId="573F72D1" w14:textId="77777777" w:rsidR="00AC5ABA" w:rsidRDefault="00CA0AF5" w:rsidP="00AC5ABA">
      <w:pPr>
        <w:spacing w:after="0" w:line="360" w:lineRule="auto"/>
        <w:jc w:val="both"/>
        <w:rPr>
          <w:rFonts w:ascii="Times New Roman" w:hAnsi="Times New Roman" w:cs="Times New Roman"/>
          <w:b/>
          <w:bCs/>
          <w:sz w:val="28"/>
          <w:szCs w:val="28"/>
          <w:lang w:val="en-US"/>
        </w:rPr>
      </w:pPr>
      <w:r w:rsidRPr="00CA0AF5">
        <w:rPr>
          <w:rFonts w:ascii="Times New Roman" w:hAnsi="Times New Roman" w:cs="Times New Roman"/>
          <w:b/>
          <w:bCs/>
          <w:sz w:val="28"/>
          <w:szCs w:val="28"/>
          <w:lang w:val="en-US"/>
        </w:rPr>
        <w:t xml:space="preserve">Aim: </w:t>
      </w:r>
      <w:r w:rsidR="00A40B00">
        <w:rPr>
          <w:rFonts w:ascii="Times New Roman" w:hAnsi="Times New Roman" w:cs="Times New Roman"/>
          <w:b/>
          <w:bCs/>
          <w:sz w:val="28"/>
          <w:szCs w:val="28"/>
          <w:lang w:val="en-US"/>
        </w:rPr>
        <w:t xml:space="preserve">Comparison of visually perceived color difference </w:t>
      </w:r>
      <w:r w:rsidR="00A40B00" w:rsidRPr="00AC5ABA">
        <w:rPr>
          <w:rFonts w:ascii="Symbol" w:hAnsi="Symbol" w:cs="Times New Roman"/>
          <w:b/>
          <w:bCs/>
          <w:sz w:val="28"/>
          <w:szCs w:val="28"/>
          <w:lang w:val="en-US"/>
        </w:rPr>
        <w:t>D</w:t>
      </w:r>
      <w:r w:rsidR="00A40B00">
        <w:rPr>
          <w:rFonts w:ascii="Times New Roman" w:hAnsi="Times New Roman" w:cs="Times New Roman"/>
          <w:b/>
          <w:bCs/>
          <w:sz w:val="28"/>
          <w:szCs w:val="28"/>
          <w:lang w:val="en-US"/>
        </w:rPr>
        <w:t xml:space="preserve">V and measured color </w:t>
      </w:r>
    </w:p>
    <w:p w14:paraId="230186EB" w14:textId="25F8DCE8" w:rsidR="00DA1E32" w:rsidRPr="00B0685C" w:rsidRDefault="00A40B00" w:rsidP="00AC5AB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bCs/>
          <w:sz w:val="28"/>
          <w:szCs w:val="28"/>
          <w:lang w:val="en-US"/>
        </w:rPr>
        <w:t>difference</w:t>
      </w:r>
      <w:r w:rsidR="00AC5ABA">
        <w:rPr>
          <w:rFonts w:ascii="Times New Roman" w:hAnsi="Times New Roman" w:cs="Times New Roman"/>
          <w:b/>
          <w:bCs/>
          <w:sz w:val="28"/>
          <w:szCs w:val="28"/>
          <w:lang w:val="en-US"/>
        </w:rPr>
        <w:t xml:space="preserve"> </w:t>
      </w:r>
      <w:r w:rsidR="00AC5ABA" w:rsidRPr="00AC5ABA">
        <w:rPr>
          <w:rFonts w:ascii="Symbol" w:hAnsi="Symbol" w:cs="Times New Roman"/>
          <w:b/>
          <w:bCs/>
          <w:sz w:val="28"/>
          <w:szCs w:val="28"/>
          <w:lang w:val="en-US"/>
        </w:rPr>
        <w:t>D</w:t>
      </w:r>
      <w:r w:rsidR="00AC5ABA">
        <w:rPr>
          <w:rFonts w:ascii="Times New Roman" w:hAnsi="Times New Roman" w:cs="Times New Roman"/>
          <w:b/>
          <w:bCs/>
          <w:sz w:val="28"/>
          <w:szCs w:val="28"/>
          <w:lang w:val="en-US"/>
        </w:rPr>
        <w:t>E*</w:t>
      </w:r>
      <w:r w:rsidR="00DA1E32" w:rsidRPr="00B0685C">
        <w:rPr>
          <w:rFonts w:ascii="Times New Roman" w:hAnsi="Times New Roman" w:cs="Times New Roman"/>
          <w:sz w:val="28"/>
          <w:szCs w:val="28"/>
          <w:lang w:val="en-US"/>
        </w:rPr>
        <w:t xml:space="preserve"> </w:t>
      </w:r>
    </w:p>
    <w:p w14:paraId="0CA19780" w14:textId="158E990B" w:rsidR="00707CE3" w:rsidRDefault="00AC5ABA" w:rsidP="00DA1E32">
      <w:pPr>
        <w:pStyle w:val="Odstavecseseznamem"/>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part of the task, determine the degree of gray scale between the samples (batch) and the standard that expresses the visually perceived color difference by using pairwise comparison to </w:t>
      </w:r>
      <w:r w:rsidR="007F7608">
        <w:rPr>
          <w:rFonts w:ascii="Times New Roman" w:hAnsi="Times New Roman" w:cs="Times New Roman"/>
          <w:sz w:val="24"/>
          <w:szCs w:val="24"/>
          <w:lang w:val="en-US"/>
        </w:rPr>
        <w:t xml:space="preserve">evaluate (assess) the change in color difference between them. </w:t>
      </w:r>
      <w:r>
        <w:rPr>
          <w:rFonts w:ascii="Times New Roman" w:hAnsi="Times New Roman" w:cs="Times New Roman"/>
          <w:sz w:val="24"/>
          <w:szCs w:val="24"/>
          <w:lang w:val="en-US"/>
        </w:rPr>
        <w:t xml:space="preserve"> </w:t>
      </w:r>
      <w:r w:rsidR="007F7608">
        <w:rPr>
          <w:rFonts w:ascii="Times New Roman" w:hAnsi="Times New Roman" w:cs="Times New Roman"/>
          <w:sz w:val="24"/>
          <w:szCs w:val="24"/>
          <w:lang w:val="en-US"/>
        </w:rPr>
        <w:t xml:space="preserve">The gray scale is based on the standard ISO </w:t>
      </w:r>
      <w:proofErr w:type="gramStart"/>
      <w:r w:rsidR="007F7608">
        <w:rPr>
          <w:rFonts w:ascii="Times New Roman" w:hAnsi="Times New Roman" w:cs="Times New Roman"/>
          <w:sz w:val="24"/>
          <w:szCs w:val="24"/>
          <w:lang w:val="en-US"/>
        </w:rPr>
        <w:t>105:A</w:t>
      </w:r>
      <w:proofErr w:type="gramEnd"/>
      <w:r w:rsidR="007F7608">
        <w:rPr>
          <w:rFonts w:ascii="Times New Roman" w:hAnsi="Times New Roman" w:cs="Times New Roman"/>
          <w:sz w:val="24"/>
          <w:szCs w:val="24"/>
          <w:lang w:val="en-US"/>
        </w:rPr>
        <w:t>02.</w:t>
      </w:r>
      <w:r w:rsidR="00681992">
        <w:rPr>
          <w:rFonts w:ascii="Times New Roman" w:hAnsi="Times New Roman" w:cs="Times New Roman"/>
          <w:sz w:val="24"/>
          <w:szCs w:val="24"/>
          <w:lang w:val="en-US"/>
        </w:rPr>
        <w:t xml:space="preserve"> For visual assessment, use the simulator of D65. </w:t>
      </w:r>
    </w:p>
    <w:p w14:paraId="3D61195D" w14:textId="17397572" w:rsidR="007F7608" w:rsidRDefault="007F7608" w:rsidP="00DA1E32">
      <w:pPr>
        <w:pStyle w:val="Odstavecseseznamem"/>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w:t>
      </w:r>
      <w:proofErr w:type="gramStart"/>
      <w:r>
        <w:rPr>
          <w:rFonts w:ascii="Times New Roman" w:hAnsi="Times New Roman" w:cs="Times New Roman"/>
          <w:sz w:val="24"/>
          <w:szCs w:val="24"/>
          <w:lang w:val="en-US"/>
        </w:rPr>
        <w:t>Table</w:t>
      </w:r>
      <w:proofErr w:type="gramEnd"/>
      <w:r>
        <w:rPr>
          <w:rFonts w:ascii="Times New Roman" w:hAnsi="Times New Roman" w:cs="Times New Roman"/>
          <w:sz w:val="24"/>
          <w:szCs w:val="24"/>
          <w:lang w:val="en-US"/>
        </w:rPr>
        <w:t xml:space="preserve"> A, which you were given in the lecture, convert the obtained degree from gray scale to </w:t>
      </w:r>
      <w:r w:rsidRPr="007F7608">
        <w:rPr>
          <w:rFonts w:ascii="Symbol" w:hAnsi="Symbol" w:cs="Times New Roman"/>
          <w:sz w:val="24"/>
          <w:szCs w:val="24"/>
          <w:lang w:val="en-US"/>
        </w:rPr>
        <w:t>D</w:t>
      </w:r>
      <w:r>
        <w:rPr>
          <w:rFonts w:ascii="Times New Roman" w:hAnsi="Times New Roman" w:cs="Times New Roman"/>
          <w:sz w:val="24"/>
          <w:szCs w:val="24"/>
          <w:lang w:val="en-US"/>
        </w:rPr>
        <w:t xml:space="preserve">E*. </w:t>
      </w:r>
    </w:p>
    <w:p w14:paraId="4400A861" w14:textId="70548622" w:rsidR="00480323" w:rsidRDefault="00480323" w:rsidP="00DA1E32">
      <w:pPr>
        <w:pStyle w:val="Odstavecseseznamem"/>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Values should be given with an interval (difference +/–). </w:t>
      </w:r>
    </w:p>
    <w:p w14:paraId="320918EC" w14:textId="7FE6AAA1" w:rsidR="00480323" w:rsidRDefault="00114A76" w:rsidP="00DA1E32">
      <w:pPr>
        <w:pStyle w:val="Odstavecseseznamem"/>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second part, u</w:t>
      </w:r>
      <w:r w:rsidR="00681992">
        <w:rPr>
          <w:rFonts w:ascii="Times New Roman" w:hAnsi="Times New Roman" w:cs="Times New Roman"/>
          <w:sz w:val="24"/>
          <w:szCs w:val="24"/>
          <w:lang w:val="en-US"/>
        </w:rPr>
        <w:t xml:space="preserve">se a spectrophotometer (de:8°), measure all samples and the standard and note the color difference between the samples and standard. </w:t>
      </w:r>
    </w:p>
    <w:p w14:paraId="6F675C3C" w14:textId="2F59B7FF" w:rsidR="00681992" w:rsidRDefault="00681992" w:rsidP="00DA1E32">
      <w:pPr>
        <w:pStyle w:val="Odstavecseseznamem"/>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Compare your visual assessment with the measured color difference and evaluate it verbally. </w:t>
      </w:r>
      <w:r w:rsidR="003676EA">
        <w:rPr>
          <w:rFonts w:ascii="Times New Roman" w:hAnsi="Times New Roman" w:cs="Times New Roman"/>
          <w:sz w:val="24"/>
          <w:szCs w:val="24"/>
          <w:lang w:val="en-US"/>
        </w:rPr>
        <w:t xml:space="preserve">Consider also the interval (difference). </w:t>
      </w:r>
    </w:p>
    <w:p w14:paraId="76D89AA2" w14:textId="766B7504" w:rsidR="00114A76" w:rsidRPr="00C8579F" w:rsidRDefault="00114A76" w:rsidP="00DA1E32">
      <w:pPr>
        <w:pStyle w:val="Odstavecseseznamem"/>
        <w:numPr>
          <w:ilvl w:val="0"/>
          <w:numId w:val="1"/>
        </w:numPr>
        <w:spacing w:line="360" w:lineRule="auto"/>
        <w:jc w:val="both"/>
        <w:rPr>
          <w:rFonts w:ascii="Times New Roman" w:hAnsi="Times New Roman" w:cs="Times New Roman"/>
          <w:b/>
          <w:bCs/>
          <w:color w:val="FF0000"/>
          <w:sz w:val="24"/>
          <w:szCs w:val="24"/>
          <w:lang w:val="en-US"/>
        </w:rPr>
      </w:pPr>
      <w:r>
        <w:rPr>
          <w:rFonts w:ascii="Times New Roman" w:hAnsi="Times New Roman" w:cs="Times New Roman"/>
          <w:sz w:val="24"/>
          <w:szCs w:val="24"/>
          <w:lang w:val="en-US"/>
        </w:rPr>
        <w:t xml:space="preserve">In the third part, find among your samples two that have the smallest color difference. </w:t>
      </w:r>
    </w:p>
    <w:p w14:paraId="54225D20" w14:textId="6624C5F9" w:rsidR="00C8579F" w:rsidRPr="00114A76" w:rsidRDefault="00C8579F" w:rsidP="00DA1E32">
      <w:pPr>
        <w:pStyle w:val="Odstavecseseznamem"/>
        <w:numPr>
          <w:ilvl w:val="0"/>
          <w:numId w:val="1"/>
        </w:numPr>
        <w:spacing w:line="360" w:lineRule="auto"/>
        <w:jc w:val="both"/>
        <w:rPr>
          <w:rFonts w:ascii="Times New Roman" w:hAnsi="Times New Roman" w:cs="Times New Roman"/>
          <w:b/>
          <w:bCs/>
          <w:color w:val="FF0000"/>
          <w:sz w:val="24"/>
          <w:szCs w:val="24"/>
          <w:lang w:val="en-US"/>
        </w:rPr>
      </w:pPr>
      <w:r>
        <w:rPr>
          <w:rFonts w:ascii="Times New Roman" w:hAnsi="Times New Roman" w:cs="Times New Roman"/>
          <w:sz w:val="24"/>
          <w:szCs w:val="24"/>
          <w:lang w:val="en-US"/>
        </w:rPr>
        <w:t>Label or describe verbally the samples with the smallest color difference at the conclusion.</w:t>
      </w:r>
    </w:p>
    <w:p w14:paraId="14815239" w14:textId="1406BB5D" w:rsidR="00DA1E32" w:rsidRPr="00E23B4B" w:rsidRDefault="00DA1868" w:rsidP="00DA1E32">
      <w:pPr>
        <w:pStyle w:val="Odstavecseseznamem"/>
        <w:numPr>
          <w:ilvl w:val="0"/>
          <w:numId w:val="1"/>
        </w:numPr>
        <w:spacing w:line="360" w:lineRule="auto"/>
        <w:jc w:val="both"/>
        <w:rPr>
          <w:rFonts w:ascii="Times New Roman" w:hAnsi="Times New Roman" w:cs="Times New Roman"/>
          <w:b/>
          <w:bCs/>
          <w:color w:val="FF0000"/>
          <w:sz w:val="24"/>
          <w:szCs w:val="24"/>
          <w:lang w:val="en-US"/>
        </w:rPr>
      </w:pPr>
      <w:r w:rsidRPr="00DA1868">
        <w:rPr>
          <w:rFonts w:ascii="Times New Roman" w:hAnsi="Times New Roman" w:cs="Times New Roman"/>
          <w:sz w:val="24"/>
          <w:szCs w:val="24"/>
          <w:lang w:val="en-US"/>
        </w:rPr>
        <w:t>Prepare a protocol.</w:t>
      </w:r>
      <w:r w:rsidR="00DA1E32" w:rsidRPr="00B0685C">
        <w:rPr>
          <w:rFonts w:ascii="Times New Roman" w:hAnsi="Times New Roman" w:cs="Times New Roman"/>
          <w:sz w:val="24"/>
          <w:szCs w:val="24"/>
          <w:lang w:val="en-US"/>
        </w:rPr>
        <w:t xml:space="preserve"> </w:t>
      </w:r>
      <w:r w:rsidR="005C1614" w:rsidRPr="005C1614">
        <w:rPr>
          <w:rFonts w:ascii="Times New Roman" w:hAnsi="Times New Roman" w:cs="Times New Roman"/>
          <w:b/>
          <w:bCs/>
          <w:color w:val="FF0000"/>
          <w:sz w:val="24"/>
          <w:szCs w:val="24"/>
          <w:lang w:val="en-US"/>
        </w:rPr>
        <w:t xml:space="preserve">At the end of the protocol, answer the questions below and comment verbally on the results from the visual assessment and objective measurement. </w:t>
      </w:r>
    </w:p>
    <w:p w14:paraId="5D124237" w14:textId="77777777" w:rsidR="00DA1E32" w:rsidRPr="00B0685C" w:rsidRDefault="00DA1E32" w:rsidP="00DA1E32">
      <w:pPr>
        <w:pStyle w:val="Odstavecseseznamem"/>
        <w:spacing w:line="360" w:lineRule="auto"/>
        <w:jc w:val="both"/>
        <w:rPr>
          <w:rFonts w:ascii="Times New Roman" w:hAnsi="Times New Roman" w:cs="Times New Roman"/>
          <w:sz w:val="24"/>
          <w:szCs w:val="24"/>
          <w:lang w:val="en-US"/>
        </w:rPr>
      </w:pPr>
    </w:p>
    <w:p w14:paraId="20831D96" w14:textId="77777777" w:rsidR="00441979" w:rsidRPr="00441979" w:rsidRDefault="00441979" w:rsidP="00441979">
      <w:pPr>
        <w:spacing w:after="0" w:line="360" w:lineRule="auto"/>
        <w:ind w:firstLine="708"/>
        <w:jc w:val="both"/>
        <w:rPr>
          <w:rFonts w:ascii="Times New Roman" w:hAnsi="Times New Roman" w:cs="Times New Roman"/>
          <w:sz w:val="24"/>
          <w:szCs w:val="24"/>
          <w:lang w:val="en-US"/>
        </w:rPr>
      </w:pPr>
      <w:r w:rsidRPr="00441979">
        <w:rPr>
          <w:rFonts w:ascii="Times New Roman" w:hAnsi="Times New Roman" w:cs="Times New Roman"/>
          <w:sz w:val="24"/>
          <w:szCs w:val="24"/>
          <w:lang w:val="en-US"/>
        </w:rPr>
        <w:t xml:space="preserve">In the log header, please include the title of the task, your name, the time and day of the practical, your field of study, and the year of study. In the prepared protocol, please indicate the laboratory conditions under which the assessment and measurements were carried out, as well as the instrumentation and tools used in the processing of the task. </w:t>
      </w:r>
    </w:p>
    <w:p w14:paraId="0D3CB4BC" w14:textId="6DA877BD" w:rsidR="00441979" w:rsidRDefault="00441979" w:rsidP="00D7732E">
      <w:pPr>
        <w:spacing w:after="0" w:line="360" w:lineRule="auto"/>
        <w:ind w:firstLine="708"/>
        <w:jc w:val="both"/>
        <w:rPr>
          <w:rFonts w:ascii="Times New Roman" w:hAnsi="Times New Roman" w:cs="Times New Roman"/>
          <w:b/>
          <w:bCs/>
          <w:sz w:val="24"/>
          <w:szCs w:val="24"/>
          <w:lang w:val="en-US"/>
        </w:rPr>
      </w:pPr>
      <w:r w:rsidRPr="00441979">
        <w:rPr>
          <w:rFonts w:ascii="Times New Roman" w:hAnsi="Times New Roman" w:cs="Times New Roman"/>
          <w:sz w:val="24"/>
          <w:szCs w:val="24"/>
          <w:lang w:val="en-US"/>
        </w:rPr>
        <w:t>In the protocols, follow standard text layout (block alignment, font size for main text 12 and headings 14 with bold).</w:t>
      </w:r>
    </w:p>
    <w:p w14:paraId="37D90332" w14:textId="77777777" w:rsidR="00D7732E" w:rsidRPr="00D7732E" w:rsidRDefault="00D7732E" w:rsidP="00D7732E">
      <w:pPr>
        <w:spacing w:after="0" w:line="360" w:lineRule="auto"/>
        <w:ind w:firstLine="708"/>
        <w:jc w:val="both"/>
        <w:rPr>
          <w:rFonts w:ascii="Times New Roman" w:hAnsi="Times New Roman" w:cs="Times New Roman"/>
          <w:b/>
          <w:bCs/>
          <w:sz w:val="24"/>
          <w:szCs w:val="24"/>
          <w:lang w:val="en-US"/>
        </w:rPr>
      </w:pPr>
    </w:p>
    <w:p w14:paraId="6CEE3E00" w14:textId="77777777" w:rsidR="00DA1E32" w:rsidRPr="00B0685C" w:rsidRDefault="00441979" w:rsidP="00DA1E32">
      <w:pPr>
        <w:spacing w:line="360" w:lineRule="auto"/>
        <w:jc w:val="both"/>
        <w:rPr>
          <w:rFonts w:ascii="Times New Roman" w:hAnsi="Times New Roman" w:cs="Times New Roman"/>
          <w:sz w:val="28"/>
          <w:szCs w:val="28"/>
          <w:lang w:val="en-US"/>
        </w:rPr>
      </w:pPr>
      <w:r w:rsidRPr="00441979">
        <w:rPr>
          <w:rFonts w:ascii="Times New Roman" w:hAnsi="Times New Roman" w:cs="Times New Roman"/>
          <w:b/>
          <w:bCs/>
          <w:sz w:val="28"/>
          <w:szCs w:val="28"/>
          <w:lang w:val="en-US"/>
        </w:rPr>
        <w:t>Laboratory conditions:</w:t>
      </w:r>
      <w:r>
        <w:rPr>
          <w:rFonts w:ascii="Times New Roman" w:hAnsi="Times New Roman" w:cs="Times New Roman"/>
          <w:b/>
          <w:bCs/>
          <w:sz w:val="28"/>
          <w:szCs w:val="28"/>
          <w:lang w:val="en-US"/>
        </w:rPr>
        <w:tab/>
      </w:r>
      <w:r w:rsidR="00DA1E32" w:rsidRPr="00B0685C">
        <w:rPr>
          <w:rFonts w:ascii="Times New Roman" w:hAnsi="Times New Roman" w:cs="Times New Roman"/>
          <w:b/>
          <w:bCs/>
          <w:sz w:val="28"/>
          <w:szCs w:val="28"/>
          <w:lang w:val="en-US"/>
        </w:rPr>
        <w:tab/>
      </w:r>
      <w:r>
        <w:rPr>
          <w:rFonts w:ascii="Times New Roman" w:hAnsi="Times New Roman" w:cs="Times New Roman"/>
          <w:sz w:val="24"/>
          <w:szCs w:val="24"/>
          <w:lang w:val="en-US"/>
        </w:rPr>
        <w:t>22,1 °C, 33% relative humidity</w:t>
      </w:r>
    </w:p>
    <w:p w14:paraId="0ACD7E90" w14:textId="52720529" w:rsidR="00DA1E32" w:rsidRDefault="00441979" w:rsidP="00DA1E32">
      <w:pPr>
        <w:spacing w:line="360" w:lineRule="auto"/>
        <w:ind w:left="3540" w:hanging="3540"/>
        <w:jc w:val="both"/>
        <w:rPr>
          <w:rFonts w:ascii="Times New Roman" w:hAnsi="Times New Roman" w:cs="Times New Roman"/>
          <w:sz w:val="24"/>
          <w:szCs w:val="24"/>
          <w:lang w:val="en-US"/>
        </w:rPr>
      </w:pPr>
      <w:r>
        <w:rPr>
          <w:rFonts w:ascii="Times New Roman" w:hAnsi="Times New Roman" w:cs="Times New Roman"/>
          <w:b/>
          <w:bCs/>
          <w:sz w:val="28"/>
          <w:szCs w:val="28"/>
          <w:lang w:val="en-US"/>
        </w:rPr>
        <w:t>Instruments:</w:t>
      </w:r>
      <w:r w:rsidR="00DA1E32" w:rsidRPr="00B0685C">
        <w:rPr>
          <w:rFonts w:ascii="Times New Roman" w:hAnsi="Times New Roman" w:cs="Times New Roman"/>
          <w:b/>
          <w:bCs/>
          <w:sz w:val="28"/>
          <w:szCs w:val="28"/>
          <w:lang w:val="en-US"/>
        </w:rPr>
        <w:tab/>
      </w:r>
      <w:r>
        <w:rPr>
          <w:rFonts w:ascii="Times New Roman" w:hAnsi="Times New Roman" w:cs="Times New Roman"/>
          <w:b/>
          <w:bCs/>
          <w:sz w:val="28"/>
          <w:szCs w:val="28"/>
          <w:lang w:val="en-US"/>
        </w:rPr>
        <w:t xml:space="preserve">group 1 – </w:t>
      </w:r>
      <w:r>
        <w:rPr>
          <w:rFonts w:ascii="Times New Roman" w:hAnsi="Times New Roman" w:cs="Times New Roman"/>
          <w:sz w:val="24"/>
          <w:szCs w:val="24"/>
          <w:lang w:val="en-US"/>
        </w:rPr>
        <w:t xml:space="preserve">lighting box AT color </w:t>
      </w:r>
      <w:proofErr w:type="spellStart"/>
      <w:r>
        <w:rPr>
          <w:rFonts w:ascii="Times New Roman" w:hAnsi="Times New Roman" w:cs="Times New Roman"/>
          <w:sz w:val="24"/>
          <w:szCs w:val="24"/>
          <w:lang w:val="en-US"/>
        </w:rPr>
        <w:t>technik</w:t>
      </w:r>
      <w:proofErr w:type="spellEnd"/>
      <w:r>
        <w:rPr>
          <w:rFonts w:ascii="Times New Roman" w:hAnsi="Times New Roman" w:cs="Times New Roman"/>
          <w:sz w:val="24"/>
          <w:szCs w:val="24"/>
          <w:lang w:val="en-US"/>
        </w:rPr>
        <w:t xml:space="preserve"> and spectrophotometer Datacolor Spectraflash </w:t>
      </w:r>
      <w:r w:rsidR="00D7732E">
        <w:rPr>
          <w:rFonts w:ascii="Times New Roman" w:hAnsi="Times New Roman" w:cs="Times New Roman"/>
          <w:sz w:val="24"/>
          <w:szCs w:val="24"/>
          <w:lang w:val="en-US"/>
        </w:rPr>
        <w:t>450</w:t>
      </w:r>
      <w:r>
        <w:rPr>
          <w:rFonts w:ascii="Times New Roman" w:hAnsi="Times New Roman" w:cs="Times New Roman"/>
          <w:sz w:val="24"/>
          <w:szCs w:val="24"/>
          <w:lang w:val="en-US"/>
        </w:rPr>
        <w:t xml:space="preserve"> with de:8° and 30 mm aperture</w:t>
      </w:r>
    </w:p>
    <w:p w14:paraId="087D17D5" w14:textId="2CFFE1AB" w:rsidR="00441979" w:rsidRPr="00B0685C" w:rsidRDefault="00441979" w:rsidP="00441979">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lastRenderedPageBreak/>
        <w:t xml:space="preserve">group 2 – </w:t>
      </w:r>
      <w:r>
        <w:rPr>
          <w:rFonts w:ascii="Times New Roman" w:hAnsi="Times New Roman" w:cs="Times New Roman"/>
          <w:sz w:val="24"/>
          <w:szCs w:val="24"/>
          <w:lang w:val="en-US"/>
        </w:rPr>
        <w:t>lighting box ICS-</w:t>
      </w:r>
      <w:proofErr w:type="spellStart"/>
      <w:r>
        <w:rPr>
          <w:rFonts w:ascii="Times New Roman" w:hAnsi="Times New Roman" w:cs="Times New Roman"/>
          <w:sz w:val="24"/>
          <w:szCs w:val="24"/>
          <w:lang w:val="en-US"/>
        </w:rPr>
        <w:t>Texicon</w:t>
      </w:r>
      <w:proofErr w:type="spellEnd"/>
      <w:r>
        <w:rPr>
          <w:rFonts w:ascii="Times New Roman" w:hAnsi="Times New Roman" w:cs="Times New Roman"/>
          <w:sz w:val="24"/>
          <w:szCs w:val="24"/>
          <w:lang w:val="en-US"/>
        </w:rPr>
        <w:t xml:space="preserve"> and spectrophotometer Datacolor Spectraflash </w:t>
      </w:r>
      <w:r w:rsidR="00D7732E">
        <w:rPr>
          <w:rFonts w:ascii="Times New Roman" w:hAnsi="Times New Roman" w:cs="Times New Roman"/>
          <w:sz w:val="24"/>
          <w:szCs w:val="24"/>
          <w:lang w:val="en-US"/>
        </w:rPr>
        <w:t>600 PLUS-CT</w:t>
      </w:r>
      <w:r>
        <w:rPr>
          <w:rFonts w:ascii="Times New Roman" w:hAnsi="Times New Roman" w:cs="Times New Roman"/>
          <w:sz w:val="24"/>
          <w:szCs w:val="24"/>
          <w:lang w:val="en-US"/>
        </w:rPr>
        <w:t xml:space="preserve"> with de:8° and </w:t>
      </w:r>
      <w:r w:rsidR="00D7732E">
        <w:rPr>
          <w:rFonts w:ascii="Times New Roman" w:hAnsi="Times New Roman" w:cs="Times New Roman"/>
          <w:sz w:val="24"/>
          <w:szCs w:val="24"/>
          <w:lang w:val="en-US"/>
        </w:rPr>
        <w:t>3</w:t>
      </w:r>
      <w:r>
        <w:rPr>
          <w:rFonts w:ascii="Times New Roman" w:hAnsi="Times New Roman" w:cs="Times New Roman"/>
          <w:sz w:val="24"/>
          <w:szCs w:val="24"/>
          <w:lang w:val="en-US"/>
        </w:rPr>
        <w:t>0 mm aperture</w:t>
      </w:r>
    </w:p>
    <w:p w14:paraId="4207FEBA" w14:textId="58454797" w:rsidR="00DA1E32" w:rsidRPr="00B0685C" w:rsidRDefault="00441979" w:rsidP="00DA1E32">
      <w:pPr>
        <w:spacing w:line="360" w:lineRule="auto"/>
        <w:ind w:left="3540" w:hanging="354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Tools</w:t>
      </w:r>
      <w:r w:rsidR="00DA1E32" w:rsidRPr="00B0685C">
        <w:rPr>
          <w:rFonts w:ascii="Times New Roman" w:hAnsi="Times New Roman" w:cs="Times New Roman"/>
          <w:b/>
          <w:bCs/>
          <w:sz w:val="28"/>
          <w:szCs w:val="28"/>
          <w:lang w:val="en-US"/>
        </w:rPr>
        <w:t>:</w:t>
      </w:r>
      <w:r w:rsidR="00DA1E32" w:rsidRPr="00B0685C">
        <w:rPr>
          <w:rFonts w:ascii="Times New Roman" w:hAnsi="Times New Roman" w:cs="Times New Roman"/>
          <w:b/>
          <w:bCs/>
          <w:sz w:val="28"/>
          <w:szCs w:val="28"/>
          <w:lang w:val="en-US"/>
        </w:rPr>
        <w:tab/>
      </w:r>
      <w:r w:rsidR="00D7732E">
        <w:rPr>
          <w:rFonts w:ascii="Times New Roman" w:hAnsi="Times New Roman" w:cs="Times New Roman"/>
          <w:sz w:val="24"/>
          <w:szCs w:val="24"/>
          <w:lang w:val="en-US"/>
        </w:rPr>
        <w:t>textile samples</w:t>
      </w:r>
    </w:p>
    <w:p w14:paraId="47C3EFD3" w14:textId="77777777" w:rsidR="00441979" w:rsidRDefault="00441979" w:rsidP="00DA1E32">
      <w:pPr>
        <w:tabs>
          <w:tab w:val="left" w:leader="underscore" w:pos="9072"/>
        </w:tabs>
        <w:spacing w:line="360" w:lineRule="auto"/>
        <w:jc w:val="both"/>
        <w:rPr>
          <w:rFonts w:ascii="Times New Roman" w:hAnsi="Times New Roman" w:cs="Times New Roman"/>
          <w:b/>
          <w:bCs/>
          <w:color w:val="FF0000"/>
          <w:sz w:val="28"/>
          <w:szCs w:val="28"/>
          <w:lang w:val="en-US"/>
        </w:rPr>
      </w:pPr>
    </w:p>
    <w:p w14:paraId="42D44BB7" w14:textId="77777777" w:rsidR="00DA1E32" w:rsidRPr="00B67B38" w:rsidRDefault="00441979" w:rsidP="00DA1E32">
      <w:pPr>
        <w:tabs>
          <w:tab w:val="left" w:leader="underscore" w:pos="9072"/>
        </w:tabs>
        <w:spacing w:line="360" w:lineRule="auto"/>
        <w:jc w:val="both"/>
        <w:rPr>
          <w:rFonts w:ascii="Times New Roman" w:hAnsi="Times New Roman" w:cs="Times New Roman"/>
          <w:b/>
          <w:bCs/>
          <w:color w:val="000000" w:themeColor="text1"/>
          <w:sz w:val="28"/>
          <w:szCs w:val="28"/>
          <w:lang w:val="en-US"/>
        </w:rPr>
      </w:pPr>
      <w:r w:rsidRPr="00B67B38">
        <w:rPr>
          <w:rFonts w:ascii="Times New Roman" w:hAnsi="Times New Roman" w:cs="Times New Roman"/>
          <w:b/>
          <w:bCs/>
          <w:color w:val="000000" w:themeColor="text1"/>
          <w:sz w:val="28"/>
          <w:szCs w:val="28"/>
          <w:lang w:val="en-US"/>
        </w:rPr>
        <w:t>Question</w:t>
      </w:r>
      <w:r w:rsidR="00DA1E32" w:rsidRPr="00B67B38">
        <w:rPr>
          <w:rFonts w:ascii="Times New Roman" w:hAnsi="Times New Roman" w:cs="Times New Roman"/>
          <w:b/>
          <w:bCs/>
          <w:color w:val="000000" w:themeColor="text1"/>
          <w:sz w:val="28"/>
          <w:szCs w:val="28"/>
          <w:lang w:val="en-US"/>
        </w:rPr>
        <w:t>:</w:t>
      </w:r>
    </w:p>
    <w:p w14:paraId="0B4E1CBD" w14:textId="4C4BB58E" w:rsidR="00D7732E" w:rsidRPr="00D7732E" w:rsidRDefault="00D7732E" w:rsidP="00D7732E">
      <w:pPr>
        <w:pStyle w:val="Odstavecseseznamem"/>
        <w:numPr>
          <w:ilvl w:val="0"/>
          <w:numId w:val="3"/>
        </w:numPr>
        <w:jc w:val="both"/>
        <w:rPr>
          <w:lang w:val="en-US"/>
        </w:rPr>
      </w:pPr>
      <w:r>
        <w:rPr>
          <w:rFonts w:ascii="Times New Roman" w:hAnsi="Times New Roman" w:cs="Times New Roman"/>
          <w:b/>
          <w:bCs/>
          <w:color w:val="000000" w:themeColor="text1"/>
          <w:sz w:val="28"/>
          <w:szCs w:val="28"/>
          <w:lang w:val="en-US"/>
        </w:rPr>
        <w:t xml:space="preserve">Which three basic attributes can be used to describe the color? </w:t>
      </w:r>
    </w:p>
    <w:p w14:paraId="035BF3E7" w14:textId="7278950F" w:rsidR="00D7732E" w:rsidRPr="00EF183B" w:rsidRDefault="00D7732E" w:rsidP="00D7732E">
      <w:pPr>
        <w:pStyle w:val="Odstavecseseznamem"/>
        <w:numPr>
          <w:ilvl w:val="0"/>
          <w:numId w:val="3"/>
        </w:numPr>
        <w:jc w:val="both"/>
        <w:rPr>
          <w:lang w:val="en-US"/>
        </w:rPr>
      </w:pPr>
      <w:r>
        <w:rPr>
          <w:rFonts w:ascii="Times New Roman" w:hAnsi="Times New Roman" w:cs="Times New Roman"/>
          <w:b/>
          <w:bCs/>
          <w:color w:val="000000" w:themeColor="text1"/>
          <w:sz w:val="28"/>
          <w:szCs w:val="28"/>
          <w:lang w:val="en-US"/>
        </w:rPr>
        <w:t xml:space="preserve">Which parameters of the spectrophotometer are included in the measurement report? </w:t>
      </w:r>
    </w:p>
    <w:p w14:paraId="301A805B" w14:textId="77777777" w:rsidR="00EF183B" w:rsidRDefault="00EF183B" w:rsidP="00EF183B">
      <w:pPr>
        <w:rPr>
          <w:rFonts w:ascii="Times New Roman" w:hAnsi="Times New Roman" w:cs="Times New Roman"/>
          <w:b/>
          <w:bCs/>
          <w:color w:val="000000" w:themeColor="text1"/>
          <w:sz w:val="28"/>
          <w:szCs w:val="28"/>
          <w:lang w:val="en-US"/>
        </w:rPr>
      </w:pPr>
    </w:p>
    <w:tbl>
      <w:tblPr>
        <w:tblStyle w:val="Mkatabulky"/>
        <w:tblW w:w="5000" w:type="pct"/>
        <w:tblLook w:val="04A0" w:firstRow="1" w:lastRow="0" w:firstColumn="1" w:lastColumn="0" w:noHBand="0" w:noVBand="1"/>
      </w:tblPr>
      <w:tblGrid>
        <w:gridCol w:w="1913"/>
        <w:gridCol w:w="1034"/>
        <w:gridCol w:w="1170"/>
        <w:gridCol w:w="1112"/>
        <w:gridCol w:w="1346"/>
        <w:gridCol w:w="1512"/>
        <w:gridCol w:w="1655"/>
      </w:tblGrid>
      <w:tr w:rsidR="006B0574" w:rsidRPr="006B0574" w14:paraId="6F044B84" w14:textId="77777777" w:rsidTr="006B0574">
        <w:tc>
          <w:tcPr>
            <w:tcW w:w="1539" w:type="pct"/>
            <w:gridSpan w:val="2"/>
            <w:vMerge w:val="restart"/>
            <w:vAlign w:val="center"/>
          </w:tcPr>
          <w:p w14:paraId="332FFE00" w14:textId="2530AA70" w:rsidR="006B0574" w:rsidRPr="006B0574" w:rsidRDefault="006B0574" w:rsidP="00491DBD">
            <w:pPr>
              <w:jc w:val="center"/>
              <w:rPr>
                <w:rFonts w:ascii="Times New Roman" w:hAnsi="Times New Roman" w:cs="Times New Roman"/>
                <w:b/>
                <w:bCs/>
                <w:color w:val="FF0000"/>
                <w:lang w:val="en-US"/>
              </w:rPr>
            </w:pPr>
            <w:r>
              <w:rPr>
                <w:rFonts w:ascii="Times New Roman" w:hAnsi="Times New Roman" w:cs="Times New Roman"/>
                <w:b/>
                <w:bCs/>
                <w:lang w:val="en-US"/>
              </w:rPr>
              <w:t>Samples</w:t>
            </w:r>
          </w:p>
        </w:tc>
        <w:tc>
          <w:tcPr>
            <w:tcW w:w="1867" w:type="pct"/>
            <w:gridSpan w:val="3"/>
            <w:vAlign w:val="center"/>
          </w:tcPr>
          <w:p w14:paraId="5330230F" w14:textId="1F84F19A" w:rsidR="006B0574" w:rsidRPr="006B0574" w:rsidRDefault="006B0574" w:rsidP="00491DBD">
            <w:pPr>
              <w:jc w:val="center"/>
              <w:rPr>
                <w:rFonts w:ascii="Times New Roman" w:hAnsi="Times New Roman" w:cs="Times New Roman"/>
                <w:b/>
                <w:bCs/>
                <w:lang w:val="en-US"/>
              </w:rPr>
            </w:pPr>
            <w:r w:rsidRPr="006B0574">
              <w:rPr>
                <w:rFonts w:ascii="Times New Roman" w:hAnsi="Times New Roman" w:cs="Times New Roman"/>
                <w:b/>
                <w:bCs/>
                <w:lang w:val="en-US"/>
              </w:rPr>
              <w:t>Visual assessment</w:t>
            </w:r>
          </w:p>
        </w:tc>
        <w:tc>
          <w:tcPr>
            <w:tcW w:w="730" w:type="pct"/>
            <w:vAlign w:val="center"/>
          </w:tcPr>
          <w:p w14:paraId="78BDE737" w14:textId="0426110B" w:rsidR="006B0574" w:rsidRPr="006B0574" w:rsidRDefault="006B0574" w:rsidP="00491DBD">
            <w:pPr>
              <w:jc w:val="center"/>
              <w:rPr>
                <w:rFonts w:ascii="Times New Roman" w:hAnsi="Times New Roman" w:cs="Times New Roman"/>
                <w:b/>
                <w:bCs/>
                <w:lang w:val="en-US"/>
              </w:rPr>
            </w:pPr>
            <w:r>
              <w:rPr>
                <w:rFonts w:ascii="Times New Roman" w:hAnsi="Times New Roman" w:cs="Times New Roman"/>
                <w:b/>
                <w:bCs/>
                <w:lang w:val="en-US"/>
              </w:rPr>
              <w:t>Measurement</w:t>
            </w:r>
          </w:p>
        </w:tc>
        <w:tc>
          <w:tcPr>
            <w:tcW w:w="863" w:type="pct"/>
            <w:vMerge w:val="restart"/>
            <w:vAlign w:val="center"/>
          </w:tcPr>
          <w:p w14:paraId="285C10FC" w14:textId="686E6EB4" w:rsidR="006B0574" w:rsidRPr="006B0574" w:rsidRDefault="006B0574" w:rsidP="00491DBD">
            <w:pPr>
              <w:jc w:val="center"/>
              <w:rPr>
                <w:rFonts w:ascii="Times New Roman" w:hAnsi="Times New Roman" w:cs="Times New Roman"/>
                <w:b/>
                <w:bCs/>
                <w:lang w:val="en-US"/>
              </w:rPr>
            </w:pPr>
            <w:r>
              <w:rPr>
                <w:rFonts w:ascii="Times New Roman" w:hAnsi="Times New Roman" w:cs="Times New Roman"/>
                <w:b/>
                <w:bCs/>
                <w:lang w:val="en-US"/>
              </w:rPr>
              <w:t>Comparison between</w:t>
            </w:r>
            <w:r w:rsidRPr="006B0574">
              <w:rPr>
                <w:rFonts w:ascii="Times New Roman" w:hAnsi="Times New Roman" w:cs="Times New Roman"/>
                <w:b/>
                <w:bCs/>
                <w:lang w:val="en-US"/>
              </w:rPr>
              <w:t xml:space="preserve"> </w:t>
            </w:r>
            <w:r w:rsidRPr="006B0574">
              <w:rPr>
                <w:rFonts w:ascii="Times New Roman" w:hAnsi="Times New Roman" w:cs="Times New Roman"/>
                <w:b/>
                <w:bCs/>
                <w:lang w:val="en-US"/>
              </w:rPr>
              <w:sym w:font="Symbol" w:char="F044"/>
            </w:r>
            <w:r w:rsidRPr="006B0574">
              <w:rPr>
                <w:rFonts w:ascii="Times New Roman" w:hAnsi="Times New Roman" w:cs="Times New Roman"/>
                <w:b/>
                <w:bCs/>
                <w:lang w:val="en-US"/>
              </w:rPr>
              <w:t>V a</w:t>
            </w:r>
            <w:r>
              <w:rPr>
                <w:rFonts w:ascii="Times New Roman" w:hAnsi="Times New Roman" w:cs="Times New Roman"/>
                <w:b/>
                <w:bCs/>
                <w:lang w:val="en-US"/>
              </w:rPr>
              <w:t>nd</w:t>
            </w:r>
            <w:r w:rsidRPr="006B0574">
              <w:rPr>
                <w:rFonts w:ascii="Times New Roman" w:hAnsi="Times New Roman" w:cs="Times New Roman"/>
                <w:b/>
                <w:bCs/>
                <w:lang w:val="en-US"/>
              </w:rPr>
              <w:t xml:space="preserve"> </w:t>
            </w:r>
            <w:r w:rsidRPr="006B0574">
              <w:rPr>
                <w:rFonts w:ascii="Times New Roman" w:hAnsi="Times New Roman" w:cs="Times New Roman"/>
                <w:b/>
                <w:bCs/>
                <w:lang w:val="en-US"/>
              </w:rPr>
              <w:sym w:font="Symbol" w:char="F044"/>
            </w:r>
            <w:r w:rsidRPr="006B0574">
              <w:rPr>
                <w:rFonts w:ascii="Times New Roman" w:hAnsi="Times New Roman" w:cs="Times New Roman"/>
                <w:b/>
                <w:bCs/>
                <w:lang w:val="en-US"/>
              </w:rPr>
              <w:t xml:space="preserve">E* </w:t>
            </w:r>
          </w:p>
        </w:tc>
      </w:tr>
      <w:tr w:rsidR="006B0574" w:rsidRPr="006B0574" w14:paraId="56F451FD" w14:textId="77777777" w:rsidTr="006B0574">
        <w:tc>
          <w:tcPr>
            <w:tcW w:w="1539" w:type="pct"/>
            <w:gridSpan w:val="2"/>
            <w:vMerge/>
            <w:vAlign w:val="center"/>
          </w:tcPr>
          <w:p w14:paraId="12D1FB18" w14:textId="77777777" w:rsidR="006B0574" w:rsidRPr="006B0574" w:rsidRDefault="006B0574" w:rsidP="00491DBD">
            <w:pPr>
              <w:jc w:val="center"/>
              <w:rPr>
                <w:rFonts w:ascii="Times New Roman" w:hAnsi="Times New Roman" w:cs="Times New Roman"/>
                <w:lang w:val="en-US"/>
              </w:rPr>
            </w:pPr>
          </w:p>
        </w:tc>
        <w:tc>
          <w:tcPr>
            <w:tcW w:w="614" w:type="pct"/>
            <w:vAlign w:val="center"/>
          </w:tcPr>
          <w:p w14:paraId="1C9A902D" w14:textId="10172440" w:rsidR="006B0574" w:rsidRPr="006B0574" w:rsidRDefault="006B0574" w:rsidP="00491DBD">
            <w:pPr>
              <w:jc w:val="center"/>
              <w:rPr>
                <w:rFonts w:ascii="Times New Roman" w:hAnsi="Times New Roman" w:cs="Times New Roman"/>
                <w:b/>
                <w:bCs/>
                <w:lang w:val="en-US"/>
              </w:rPr>
            </w:pPr>
            <w:r>
              <w:rPr>
                <w:rFonts w:ascii="Times New Roman" w:hAnsi="Times New Roman" w:cs="Times New Roman"/>
                <w:b/>
                <w:bCs/>
                <w:lang w:val="en-US"/>
              </w:rPr>
              <w:t>Gray scale</w:t>
            </w:r>
          </w:p>
        </w:tc>
        <w:tc>
          <w:tcPr>
            <w:tcW w:w="584" w:type="pct"/>
            <w:vAlign w:val="center"/>
          </w:tcPr>
          <w:p w14:paraId="7099DA9F" w14:textId="77777777" w:rsidR="006B0574" w:rsidRPr="006B0574" w:rsidRDefault="006B0574" w:rsidP="00491DBD">
            <w:pPr>
              <w:jc w:val="center"/>
              <w:rPr>
                <w:rFonts w:ascii="Times New Roman" w:hAnsi="Times New Roman" w:cs="Times New Roman"/>
                <w:b/>
                <w:bCs/>
                <w:lang w:val="en-US"/>
              </w:rPr>
            </w:pPr>
            <w:r w:rsidRPr="006B0574">
              <w:rPr>
                <w:rFonts w:ascii="Times New Roman" w:hAnsi="Times New Roman" w:cs="Times New Roman"/>
                <w:b/>
                <w:bCs/>
                <w:lang w:val="en-US"/>
              </w:rPr>
              <w:sym w:font="Symbol" w:char="F044"/>
            </w:r>
            <w:r w:rsidRPr="006B0574">
              <w:rPr>
                <w:rFonts w:ascii="Times New Roman" w:hAnsi="Times New Roman" w:cs="Times New Roman"/>
                <w:b/>
                <w:bCs/>
                <w:lang w:val="en-US"/>
              </w:rPr>
              <w:t>V</w:t>
            </w:r>
          </w:p>
        </w:tc>
        <w:tc>
          <w:tcPr>
            <w:tcW w:w="670" w:type="pct"/>
            <w:vAlign w:val="center"/>
          </w:tcPr>
          <w:p w14:paraId="59650284" w14:textId="3E1017D9" w:rsidR="006B0574" w:rsidRPr="006B0574" w:rsidRDefault="006B0574" w:rsidP="00491DBD">
            <w:pPr>
              <w:jc w:val="center"/>
              <w:rPr>
                <w:rFonts w:ascii="Times New Roman" w:hAnsi="Times New Roman" w:cs="Times New Roman"/>
                <w:b/>
                <w:bCs/>
                <w:lang w:val="en-US"/>
              </w:rPr>
            </w:pPr>
            <w:r w:rsidRPr="006B0574">
              <w:rPr>
                <w:rFonts w:ascii="Times New Roman" w:hAnsi="Times New Roman" w:cs="Times New Roman"/>
                <w:b/>
                <w:bCs/>
                <w:lang w:val="en-US"/>
              </w:rPr>
              <w:sym w:font="Symbol" w:char="F044"/>
            </w:r>
            <w:r w:rsidRPr="006B0574">
              <w:rPr>
                <w:rFonts w:ascii="Times New Roman" w:hAnsi="Times New Roman" w:cs="Times New Roman"/>
                <w:b/>
                <w:bCs/>
                <w:lang w:val="en-US"/>
              </w:rPr>
              <w:t>V</w:t>
            </w:r>
            <m:oMath>
              <m:r>
                <m:rPr>
                  <m:sty m:val="bi"/>
                </m:rPr>
                <w:rPr>
                  <w:rFonts w:ascii="Cambria Math" w:hAnsi="Cambria Math" w:cs="Times New Roman"/>
                  <w:lang w:val="en-US"/>
                </w:rPr>
                <m:t>±</m:t>
              </m:r>
            </m:oMath>
            <w:r>
              <w:rPr>
                <w:rFonts w:ascii="Times New Roman" w:eastAsiaTheme="minorEastAsia" w:hAnsi="Times New Roman" w:cs="Times New Roman"/>
                <w:b/>
                <w:lang w:val="en-US"/>
              </w:rPr>
              <w:t>interva</w:t>
            </w:r>
          </w:p>
        </w:tc>
        <w:tc>
          <w:tcPr>
            <w:tcW w:w="730" w:type="pct"/>
            <w:vAlign w:val="center"/>
          </w:tcPr>
          <w:p w14:paraId="131E6C6E" w14:textId="77777777" w:rsidR="006B0574" w:rsidRPr="006B0574" w:rsidRDefault="006B0574" w:rsidP="00491DBD">
            <w:pPr>
              <w:jc w:val="center"/>
              <w:rPr>
                <w:rFonts w:ascii="Times New Roman" w:hAnsi="Times New Roman" w:cs="Times New Roman"/>
                <w:b/>
                <w:bCs/>
                <w:lang w:val="en-US"/>
              </w:rPr>
            </w:pPr>
            <w:r w:rsidRPr="006B0574">
              <w:rPr>
                <w:rFonts w:ascii="Times New Roman" w:hAnsi="Times New Roman" w:cs="Times New Roman"/>
                <w:b/>
                <w:bCs/>
                <w:lang w:val="en-US"/>
              </w:rPr>
              <w:sym w:font="Symbol" w:char="F044"/>
            </w:r>
            <w:r w:rsidRPr="006B0574">
              <w:rPr>
                <w:rFonts w:ascii="Times New Roman" w:hAnsi="Times New Roman" w:cs="Times New Roman"/>
                <w:b/>
                <w:bCs/>
                <w:lang w:val="en-US"/>
              </w:rPr>
              <w:t>E*</w:t>
            </w:r>
          </w:p>
        </w:tc>
        <w:tc>
          <w:tcPr>
            <w:tcW w:w="863" w:type="pct"/>
            <w:vMerge/>
            <w:vAlign w:val="center"/>
          </w:tcPr>
          <w:p w14:paraId="11326FB6" w14:textId="77777777" w:rsidR="006B0574" w:rsidRPr="006B0574" w:rsidRDefault="006B0574" w:rsidP="00491DBD">
            <w:pPr>
              <w:jc w:val="center"/>
              <w:rPr>
                <w:rFonts w:ascii="Times New Roman" w:hAnsi="Times New Roman" w:cs="Times New Roman"/>
                <w:b/>
                <w:bCs/>
                <w:lang w:val="en-US"/>
              </w:rPr>
            </w:pPr>
          </w:p>
        </w:tc>
      </w:tr>
      <w:tr w:rsidR="006B0574" w:rsidRPr="006B0574" w14:paraId="69AE145E" w14:textId="77777777" w:rsidTr="006B0574">
        <w:tc>
          <w:tcPr>
            <w:tcW w:w="995" w:type="pct"/>
            <w:vMerge w:val="restart"/>
            <w:vAlign w:val="center"/>
          </w:tcPr>
          <w:p w14:paraId="75FA2B93" w14:textId="6549352C" w:rsidR="006B0574" w:rsidRPr="006B0574" w:rsidRDefault="006B0574" w:rsidP="00491DBD">
            <w:pPr>
              <w:jc w:val="center"/>
              <w:rPr>
                <w:rFonts w:ascii="Times New Roman" w:hAnsi="Times New Roman" w:cs="Times New Roman"/>
                <w:b/>
                <w:bCs/>
                <w:lang w:val="en-US"/>
              </w:rPr>
            </w:pPr>
          </w:p>
        </w:tc>
        <w:tc>
          <w:tcPr>
            <w:tcW w:w="544" w:type="pct"/>
            <w:vAlign w:val="center"/>
          </w:tcPr>
          <w:p w14:paraId="1966B059"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1388093F"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64D7713A"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381FB8E1"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34045E6A"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26A6D7B5"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7BEDB083" w14:textId="77777777" w:rsidTr="006B0574">
        <w:tc>
          <w:tcPr>
            <w:tcW w:w="995" w:type="pct"/>
            <w:vMerge/>
            <w:vAlign w:val="center"/>
          </w:tcPr>
          <w:p w14:paraId="56503D47"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5F4BB28B"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760D71F5"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7CD9C0AE"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48C1DD01"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50484AB3"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00669EFB"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6A38D5EF" w14:textId="77777777" w:rsidTr="006B0574">
        <w:tc>
          <w:tcPr>
            <w:tcW w:w="995" w:type="pct"/>
            <w:vMerge/>
            <w:vAlign w:val="center"/>
          </w:tcPr>
          <w:p w14:paraId="68998DAC"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65DCDFEA"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65870B71"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08CEDC6D"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02EAE412"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083C28EF"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06FB1A9E"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29681B54" w14:textId="77777777" w:rsidTr="006B0574">
        <w:tc>
          <w:tcPr>
            <w:tcW w:w="995" w:type="pct"/>
            <w:vMerge/>
            <w:vAlign w:val="center"/>
          </w:tcPr>
          <w:p w14:paraId="21742BC3"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00BFA70B"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5378043F"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3E47C805"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62D132AB"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0E91B592"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06EF67A7"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4534C12E" w14:textId="77777777" w:rsidTr="006B0574">
        <w:tc>
          <w:tcPr>
            <w:tcW w:w="995" w:type="pct"/>
            <w:vMerge/>
            <w:vAlign w:val="center"/>
          </w:tcPr>
          <w:p w14:paraId="19ED3F0F"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3D98D840"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2BACD2C3"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201E4F92"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45DF4784"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21C764A1"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796C2783"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085EB582" w14:textId="77777777" w:rsidTr="006B0574">
        <w:tc>
          <w:tcPr>
            <w:tcW w:w="995" w:type="pct"/>
            <w:vMerge/>
            <w:vAlign w:val="center"/>
          </w:tcPr>
          <w:p w14:paraId="13E3CD77"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254E1A36"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40504423"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6252C73B"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1CB21E71"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7846A020"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4879EBFA"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0ADCF0F2" w14:textId="77777777" w:rsidTr="006B0574">
        <w:tc>
          <w:tcPr>
            <w:tcW w:w="995" w:type="pct"/>
            <w:vMerge/>
            <w:vAlign w:val="center"/>
          </w:tcPr>
          <w:p w14:paraId="3465EDFB"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45678109"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2ECE21B8"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34F05574"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030B132B"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5AEB0BCC"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06306D47"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729A035E" w14:textId="77777777" w:rsidTr="006B0574">
        <w:tc>
          <w:tcPr>
            <w:tcW w:w="995" w:type="pct"/>
            <w:vMerge/>
            <w:vAlign w:val="center"/>
          </w:tcPr>
          <w:p w14:paraId="59143793"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77A4DD10"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0AC1A6C7"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4227CC6D"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0BDA4AEA"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5078BA44"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428E9294" w14:textId="77777777" w:rsidR="006B0574" w:rsidRPr="006B0574" w:rsidRDefault="006B0574" w:rsidP="00491DBD">
            <w:pPr>
              <w:spacing w:line="360" w:lineRule="auto"/>
              <w:jc w:val="center"/>
              <w:rPr>
                <w:rFonts w:ascii="Times New Roman" w:hAnsi="Times New Roman" w:cs="Times New Roman"/>
                <w:lang w:val="en-US"/>
              </w:rPr>
            </w:pPr>
          </w:p>
        </w:tc>
      </w:tr>
      <w:tr w:rsidR="006B0574" w:rsidRPr="006B0574" w14:paraId="4EBB1151" w14:textId="77777777" w:rsidTr="006B0574">
        <w:tc>
          <w:tcPr>
            <w:tcW w:w="995" w:type="pct"/>
            <w:vMerge/>
            <w:vAlign w:val="center"/>
          </w:tcPr>
          <w:p w14:paraId="1980118E" w14:textId="77777777" w:rsidR="006B0574" w:rsidRPr="006B0574" w:rsidRDefault="006B0574" w:rsidP="00491DBD">
            <w:pPr>
              <w:jc w:val="center"/>
              <w:rPr>
                <w:rFonts w:ascii="Times New Roman" w:hAnsi="Times New Roman" w:cs="Times New Roman"/>
                <w:b/>
                <w:bCs/>
                <w:lang w:val="en-US"/>
              </w:rPr>
            </w:pPr>
          </w:p>
        </w:tc>
        <w:tc>
          <w:tcPr>
            <w:tcW w:w="544" w:type="pct"/>
            <w:vAlign w:val="center"/>
          </w:tcPr>
          <w:p w14:paraId="612E3758" w14:textId="77777777" w:rsidR="006B0574" w:rsidRPr="006B0574" w:rsidRDefault="006B0574" w:rsidP="00491DBD">
            <w:pPr>
              <w:spacing w:line="360" w:lineRule="auto"/>
              <w:jc w:val="center"/>
              <w:rPr>
                <w:rFonts w:ascii="Times New Roman" w:hAnsi="Times New Roman" w:cs="Times New Roman"/>
                <w:b/>
                <w:bCs/>
                <w:color w:val="FF0000"/>
                <w:lang w:val="en-US"/>
              </w:rPr>
            </w:pPr>
          </w:p>
        </w:tc>
        <w:tc>
          <w:tcPr>
            <w:tcW w:w="614" w:type="pct"/>
            <w:vAlign w:val="center"/>
          </w:tcPr>
          <w:p w14:paraId="450E251A" w14:textId="77777777" w:rsidR="006B0574" w:rsidRPr="006B0574" w:rsidRDefault="006B0574" w:rsidP="00491DBD">
            <w:pPr>
              <w:spacing w:line="360" w:lineRule="auto"/>
              <w:jc w:val="center"/>
              <w:rPr>
                <w:rFonts w:ascii="Times New Roman" w:hAnsi="Times New Roman" w:cs="Times New Roman"/>
                <w:lang w:val="en-US"/>
              </w:rPr>
            </w:pPr>
          </w:p>
        </w:tc>
        <w:tc>
          <w:tcPr>
            <w:tcW w:w="584" w:type="pct"/>
            <w:vAlign w:val="center"/>
          </w:tcPr>
          <w:p w14:paraId="4AB23322" w14:textId="77777777" w:rsidR="006B0574" w:rsidRPr="006B0574" w:rsidRDefault="006B0574" w:rsidP="00491DBD">
            <w:pPr>
              <w:spacing w:line="360" w:lineRule="auto"/>
              <w:jc w:val="center"/>
              <w:rPr>
                <w:rFonts w:ascii="Times New Roman" w:hAnsi="Times New Roman" w:cs="Times New Roman"/>
                <w:lang w:val="en-US"/>
              </w:rPr>
            </w:pPr>
          </w:p>
        </w:tc>
        <w:tc>
          <w:tcPr>
            <w:tcW w:w="670" w:type="pct"/>
            <w:vAlign w:val="center"/>
          </w:tcPr>
          <w:p w14:paraId="31606D47" w14:textId="77777777" w:rsidR="006B0574" w:rsidRPr="006B0574" w:rsidRDefault="006B0574" w:rsidP="00491DBD">
            <w:pPr>
              <w:spacing w:line="360" w:lineRule="auto"/>
              <w:jc w:val="center"/>
              <w:rPr>
                <w:rFonts w:ascii="Times New Roman" w:hAnsi="Times New Roman" w:cs="Times New Roman"/>
                <w:lang w:val="en-US"/>
              </w:rPr>
            </w:pPr>
          </w:p>
        </w:tc>
        <w:tc>
          <w:tcPr>
            <w:tcW w:w="730" w:type="pct"/>
            <w:vAlign w:val="center"/>
          </w:tcPr>
          <w:p w14:paraId="5B4D1309" w14:textId="77777777" w:rsidR="006B0574" w:rsidRPr="006B0574" w:rsidRDefault="006B0574" w:rsidP="00491DBD">
            <w:pPr>
              <w:spacing w:line="360" w:lineRule="auto"/>
              <w:jc w:val="center"/>
              <w:rPr>
                <w:rFonts w:ascii="Times New Roman" w:hAnsi="Times New Roman" w:cs="Times New Roman"/>
                <w:lang w:val="en-US"/>
              </w:rPr>
            </w:pPr>
          </w:p>
        </w:tc>
        <w:tc>
          <w:tcPr>
            <w:tcW w:w="863" w:type="pct"/>
            <w:vAlign w:val="center"/>
          </w:tcPr>
          <w:p w14:paraId="36E01CBB" w14:textId="77777777" w:rsidR="006B0574" w:rsidRPr="006B0574" w:rsidRDefault="006B0574" w:rsidP="00491DBD">
            <w:pPr>
              <w:spacing w:line="360" w:lineRule="auto"/>
              <w:jc w:val="center"/>
              <w:rPr>
                <w:rFonts w:ascii="Times New Roman" w:hAnsi="Times New Roman" w:cs="Times New Roman"/>
                <w:lang w:val="en-US"/>
              </w:rPr>
            </w:pPr>
          </w:p>
        </w:tc>
      </w:tr>
    </w:tbl>
    <w:p w14:paraId="36F7FB90" w14:textId="77777777" w:rsidR="00EF183B" w:rsidRPr="00EF183B" w:rsidRDefault="00EF183B" w:rsidP="00EF183B">
      <w:pPr>
        <w:rPr>
          <w:lang w:val="en-US"/>
        </w:rPr>
      </w:pPr>
    </w:p>
    <w:sectPr w:rsidR="00EF183B" w:rsidRPr="00EF183B" w:rsidSect="0091785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4AF"/>
    <w:multiLevelType w:val="hybridMultilevel"/>
    <w:tmpl w:val="FF0AC2DE"/>
    <w:lvl w:ilvl="0" w:tplc="4D063A2E">
      <w:start w:val="1"/>
      <w:numFmt w:val="decimal"/>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A026BF"/>
    <w:multiLevelType w:val="hybridMultilevel"/>
    <w:tmpl w:val="ECA87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8E5E99"/>
    <w:multiLevelType w:val="hybridMultilevel"/>
    <w:tmpl w:val="CA2459CC"/>
    <w:lvl w:ilvl="0" w:tplc="60A29A10">
      <w:start w:val="1"/>
      <w:numFmt w:val="decimal"/>
      <w:lvlText w:val="%1."/>
      <w:lvlJc w:val="left"/>
      <w:pPr>
        <w:ind w:left="720" w:hanging="360"/>
      </w:pPr>
      <w:rPr>
        <w:rFonts w:ascii="Times New Roman" w:hAnsi="Times New Roman" w:cs="Times New Roman" w:hint="default"/>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9342988">
    <w:abstractNumId w:val="0"/>
  </w:num>
  <w:num w:numId="2" w16cid:durableId="1730111356">
    <w:abstractNumId w:val="1"/>
  </w:num>
  <w:num w:numId="3" w16cid:durableId="737021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32"/>
    <w:rsid w:val="000116A6"/>
    <w:rsid w:val="00114A76"/>
    <w:rsid w:val="003676EA"/>
    <w:rsid w:val="00441979"/>
    <w:rsid w:val="00480323"/>
    <w:rsid w:val="005C1614"/>
    <w:rsid w:val="00681992"/>
    <w:rsid w:val="006B0574"/>
    <w:rsid w:val="00707CE3"/>
    <w:rsid w:val="00725D59"/>
    <w:rsid w:val="007B3BD7"/>
    <w:rsid w:val="007F7608"/>
    <w:rsid w:val="00815F61"/>
    <w:rsid w:val="00A23917"/>
    <w:rsid w:val="00A40B00"/>
    <w:rsid w:val="00AC5ABA"/>
    <w:rsid w:val="00B0685C"/>
    <w:rsid w:val="00B67B38"/>
    <w:rsid w:val="00C378B7"/>
    <w:rsid w:val="00C8579F"/>
    <w:rsid w:val="00C97DC3"/>
    <w:rsid w:val="00CA0AF5"/>
    <w:rsid w:val="00D7732E"/>
    <w:rsid w:val="00DA1868"/>
    <w:rsid w:val="00DA1E32"/>
    <w:rsid w:val="00DE2EE8"/>
    <w:rsid w:val="00E23B4B"/>
    <w:rsid w:val="00E4328E"/>
    <w:rsid w:val="00EF1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E224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A1E32"/>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E32"/>
    <w:pPr>
      <w:ind w:left="720"/>
      <w:contextualSpacing/>
    </w:pPr>
  </w:style>
  <w:style w:type="table" w:styleId="Mkatabulky">
    <w:name w:val="Table Grid"/>
    <w:basedOn w:val="Normlntabulka"/>
    <w:uiPriority w:val="39"/>
    <w:rsid w:val="006B05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362</Words>
  <Characters>2140</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marcelapechova89@icloud.com</dc:creator>
  <cp:keywords/>
  <dc:description/>
  <cp:lastModifiedBy>Marcela Pechová</cp:lastModifiedBy>
  <cp:revision>12</cp:revision>
  <dcterms:created xsi:type="dcterms:W3CDTF">2023-03-29T05:30:00Z</dcterms:created>
  <dcterms:modified xsi:type="dcterms:W3CDTF">2023-04-12T07:29:00Z</dcterms:modified>
</cp:coreProperties>
</file>