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826574325561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Nové možnosti rozvoje vzdělávání na Technické univerzitě  v Liberci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8173828125" w:line="230.40707588195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Specifický cíl A2: Rozvoj v oblasti distanční výuky, online výuky a blended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learning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5139160156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NPO_TUL_MSMT-16598/2022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0.692138671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838200" cy="29464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4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3.311767578125" w:line="332.8669738769531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48"/>
          <w:szCs w:val="48"/>
          <w:u w:val="none"/>
          <w:shd w:fill="auto" w:val="clear"/>
          <w:vertAlign w:val="baseline"/>
          <w:rtl w:val="0"/>
        </w:rPr>
        <w:t xml:space="preserve">Grafika pro navrhování textilu a oděvu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6"/>
          <w:szCs w:val="36"/>
          <w:u w:val="none"/>
          <w:shd w:fill="auto" w:val="clear"/>
          <w:vertAlign w:val="baseline"/>
          <w:rtl w:val="0"/>
        </w:rPr>
        <w:t xml:space="preserve">Mustr dámské figury pro technický nákres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1.9061279296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</w:rPr>
        <w:sectPr>
          <w:pgSz w:h="8420" w:w="11900" w:orient="landscape"/>
          <w:pgMar w:bottom="0" w:top="0" w:left="0" w:right="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MgA. Miroslava Focke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5.2536010742188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8420" w:w="11900" w:orient="landscape"/>
          <w:pgMar w:bottom="0" w:top="0" w:left="0" w:right="0" w:header="0" w:footer="720"/>
          <w:cols w:equalWidth="0" w:num="1">
            <w:col w:space="0" w:w="119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</w:rPr>
        <w:drawing>
          <wp:inline distB="19050" distT="19050" distL="19050" distR="19050">
            <wp:extent cx="2400300" cy="638175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200008392334"/>
          <w:szCs w:val="21.1200008392334"/>
          <w:u w:val="none"/>
          <w:shd w:fill="auto" w:val="clear"/>
          <w:vertAlign w:val="baseline"/>
        </w:rPr>
        <w:drawing>
          <wp:inline distB="19050" distT="19050" distL="19050" distR="19050">
            <wp:extent cx="1352550" cy="609600"/>
            <wp:effectExtent b="0" l="0" r="0" t="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200008392334"/>
          <w:szCs w:val="21.1200008392334"/>
          <w:u w:val="none"/>
          <w:shd w:fill="auto" w:val="clear"/>
          <w:vertAlign w:val="baseline"/>
        </w:rPr>
        <w:drawing>
          <wp:inline distB="19050" distT="19050" distL="19050" distR="19050">
            <wp:extent cx="1209675" cy="600075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200008392334"/>
          <w:szCs w:val="21.1200008392334"/>
          <w:u w:val="none"/>
          <w:shd w:fill="auto" w:val="clear"/>
          <w:vertAlign w:val="baseline"/>
        </w:rPr>
        <w:drawing>
          <wp:inline distB="19050" distT="19050" distL="19050" distR="19050">
            <wp:extent cx="7560001" cy="534521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1" cy="5345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200008392334"/>
          <w:szCs w:val="21.1200008392334"/>
          <w:u w:val="none"/>
          <w:shd w:fill="auto" w:val="clear"/>
          <w:vertAlign w:val="baseline"/>
        </w:rPr>
        <w:drawing>
          <wp:inline distB="19050" distT="19050" distL="19050" distR="19050">
            <wp:extent cx="7560001" cy="534674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1" cy="5346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200008392334"/>
          <w:szCs w:val="21.1200008392334"/>
          <w:u w:val="none"/>
          <w:shd w:fill="auto" w:val="clear"/>
          <w:vertAlign w:val="baseline"/>
        </w:rPr>
        <w:drawing>
          <wp:inline distB="19050" distT="19050" distL="19050" distR="19050">
            <wp:extent cx="7560001" cy="5345215"/>
            <wp:effectExtent b="0" l="0" r="0" t="0"/>
            <wp:docPr id="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1" cy="5345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200008392334"/>
          <w:szCs w:val="21.1200008392334"/>
          <w:u w:val="none"/>
          <w:shd w:fill="auto" w:val="clear"/>
          <w:vertAlign w:val="baseline"/>
        </w:rPr>
        <w:drawing>
          <wp:inline distB="19050" distT="19050" distL="19050" distR="19050">
            <wp:extent cx="7560001" cy="5346740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1" cy="5346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200008392334"/>
          <w:szCs w:val="21.1200008392334"/>
          <w:u w:val="none"/>
          <w:shd w:fill="auto" w:val="clear"/>
          <w:vertAlign w:val="baseline"/>
        </w:rPr>
        <w:drawing>
          <wp:inline distB="19050" distT="19050" distL="19050" distR="19050">
            <wp:extent cx="7560001" cy="5345215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1" cy="5345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.1200008392334"/>
          <w:szCs w:val="21.1200008392334"/>
          <w:u w:val="none"/>
          <w:shd w:fill="auto" w:val="clear"/>
          <w:vertAlign w:val="baseline"/>
        </w:rPr>
        <w:drawing>
          <wp:inline distB="19050" distT="19050" distL="19050" distR="19050">
            <wp:extent cx="7560001" cy="534674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1" cy="5346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Zdroje obrázků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5554199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highlight w:val="white"/>
          <w:u w:val="none"/>
          <w:vertAlign w:val="baseline"/>
          <w:rtl w:val="0"/>
        </w:rPr>
        <w:t xml:space="preserve">webové stránky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07788085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[1]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highlight w:val="white"/>
          <w:u w:val="none"/>
          <w:vertAlign w:val="baseline"/>
          <w:rtl w:val="0"/>
        </w:rPr>
        <w:t xml:space="preserve">[online]. [cit. 2023-07-17]. Dostupné z: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077880859375" w:line="264.371738433837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highlight w:val="white"/>
          <w:u w:val="none"/>
          <w:vertAlign w:val="baseline"/>
          <w:rtl w:val="0"/>
        </w:rPr>
        <w:t xml:space="preserve">https://fashiontable.co.kr/en/product/fashion-flats-templates-female-body/?ckattempt=1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[2]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highlight w:val="white"/>
          <w:u w:val="none"/>
          <w:vertAlign w:val="baseline"/>
          <w:rtl w:val="0"/>
        </w:rPr>
        <w:t xml:space="preserve">[online]. [cit. 2023-07-17]. Dostupné z: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6782226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0"/>
          <w:szCs w:val="20"/>
          <w:highlight w:val="white"/>
          <w:u w:val="none"/>
          <w:vertAlign w:val="baseline"/>
          <w:rtl w:val="0"/>
        </w:rPr>
        <w:t xml:space="preserve">https://fashiontable.co.kr/en/product/fashion-flats-templates-malebody/</w:t>
      </w:r>
    </w:p>
    <w:sectPr>
      <w:type w:val="continuous"/>
      <w:pgSz w:h="8420" w:w="11900" w:orient="landscape"/>
      <w:pgMar w:bottom="0" w:top="0" w:left="1440" w:right="1440" w:header="0" w:footer="720"/>
      <w:cols w:equalWidth="0" w:num="1">
        <w:col w:space="0" w:w="90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