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0A06" w:rsidTr="00C00A06">
        <w:tc>
          <w:tcPr>
            <w:tcW w:w="4531" w:type="dxa"/>
          </w:tcPr>
          <w:p w:rsidR="00C00A06" w:rsidRDefault="007D582A" w:rsidP="00C00A06">
            <w:proofErr w:type="spellStart"/>
            <w:r>
              <w:t>finishing</w:t>
            </w:r>
            <w:proofErr w:type="spellEnd"/>
          </w:p>
        </w:tc>
        <w:tc>
          <w:tcPr>
            <w:tcW w:w="4531" w:type="dxa"/>
          </w:tcPr>
          <w:p w:rsidR="00C00A06" w:rsidRDefault="007D582A" w:rsidP="00C00A06">
            <w:r>
              <w:t>zušlechťování</w:t>
            </w:r>
          </w:p>
        </w:tc>
      </w:tr>
      <w:tr w:rsidR="00C00A06" w:rsidTr="00C00A06">
        <w:tc>
          <w:tcPr>
            <w:tcW w:w="4531" w:type="dxa"/>
          </w:tcPr>
          <w:p w:rsidR="00C00A06" w:rsidRDefault="009613DF" w:rsidP="00C00A06">
            <w:r>
              <w:t xml:space="preserve">Direct </w:t>
            </w:r>
            <w:proofErr w:type="spellStart"/>
            <w:r>
              <w:t>dyes</w:t>
            </w:r>
            <w:proofErr w:type="spellEnd"/>
          </w:p>
        </w:tc>
        <w:tc>
          <w:tcPr>
            <w:tcW w:w="4531" w:type="dxa"/>
          </w:tcPr>
          <w:p w:rsidR="00C00A06" w:rsidRDefault="009613DF" w:rsidP="00C00A06">
            <w:r>
              <w:t>Přímá barviva</w:t>
            </w:r>
          </w:p>
        </w:tc>
      </w:tr>
      <w:tr w:rsidR="00C00A06" w:rsidTr="00C00A06">
        <w:tc>
          <w:tcPr>
            <w:tcW w:w="4531" w:type="dxa"/>
          </w:tcPr>
          <w:p w:rsidR="00C00A06" w:rsidRDefault="009613DF" w:rsidP="00C00A06">
            <w:proofErr w:type="spellStart"/>
            <w:r>
              <w:t>Reactive</w:t>
            </w:r>
            <w:proofErr w:type="spellEnd"/>
            <w:r>
              <w:t xml:space="preserve"> </w:t>
            </w:r>
            <w:proofErr w:type="spellStart"/>
            <w:r>
              <w:t>dyes</w:t>
            </w:r>
            <w:proofErr w:type="spellEnd"/>
          </w:p>
        </w:tc>
        <w:tc>
          <w:tcPr>
            <w:tcW w:w="4531" w:type="dxa"/>
          </w:tcPr>
          <w:p w:rsidR="00C00A06" w:rsidRDefault="009613DF" w:rsidP="00C00A06">
            <w:r>
              <w:t>Reaktivní barviva</w:t>
            </w:r>
          </w:p>
        </w:tc>
      </w:tr>
      <w:tr w:rsidR="00034038" w:rsidTr="00C00A06">
        <w:tc>
          <w:tcPr>
            <w:tcW w:w="4531" w:type="dxa"/>
          </w:tcPr>
          <w:p w:rsidR="00034038" w:rsidRDefault="009613DF" w:rsidP="00C00A06">
            <w:r>
              <w:t xml:space="preserve">Vat </w:t>
            </w:r>
            <w:proofErr w:type="spellStart"/>
            <w:r>
              <w:t>dyes</w:t>
            </w:r>
            <w:proofErr w:type="spellEnd"/>
          </w:p>
        </w:tc>
        <w:tc>
          <w:tcPr>
            <w:tcW w:w="4531" w:type="dxa"/>
          </w:tcPr>
          <w:p w:rsidR="00034038" w:rsidRDefault="009613DF" w:rsidP="00C00A06">
            <w:r>
              <w:t>Kypová barviva</w:t>
            </w:r>
          </w:p>
        </w:tc>
      </w:tr>
      <w:tr w:rsidR="00C00A06" w:rsidTr="00C00A06">
        <w:tc>
          <w:tcPr>
            <w:tcW w:w="4531" w:type="dxa"/>
          </w:tcPr>
          <w:p w:rsidR="00C00A06" w:rsidRDefault="009613DF" w:rsidP="00C00A06">
            <w:r>
              <w:t xml:space="preserve">Acid </w:t>
            </w:r>
            <w:proofErr w:type="spellStart"/>
            <w:r>
              <w:t>dyes</w:t>
            </w:r>
            <w:proofErr w:type="spellEnd"/>
          </w:p>
        </w:tc>
        <w:tc>
          <w:tcPr>
            <w:tcW w:w="4531" w:type="dxa"/>
          </w:tcPr>
          <w:p w:rsidR="00C00A06" w:rsidRDefault="009613DF" w:rsidP="00C00A06">
            <w:r>
              <w:t>Kyselá barviva</w:t>
            </w:r>
          </w:p>
        </w:tc>
      </w:tr>
      <w:tr w:rsidR="00034038" w:rsidTr="00C00A06">
        <w:tc>
          <w:tcPr>
            <w:tcW w:w="4531" w:type="dxa"/>
          </w:tcPr>
          <w:p w:rsidR="00034038" w:rsidRDefault="009613DF" w:rsidP="00C00A06">
            <w:proofErr w:type="spellStart"/>
            <w:r>
              <w:t>Metalocomplex</w:t>
            </w:r>
            <w:proofErr w:type="spellEnd"/>
            <w:r>
              <w:t xml:space="preserve"> </w:t>
            </w:r>
            <w:proofErr w:type="spellStart"/>
            <w:r>
              <w:t>dyes</w:t>
            </w:r>
            <w:proofErr w:type="spellEnd"/>
          </w:p>
        </w:tc>
        <w:tc>
          <w:tcPr>
            <w:tcW w:w="4531" w:type="dxa"/>
          </w:tcPr>
          <w:p w:rsidR="00034038" w:rsidRDefault="009613DF" w:rsidP="00C00A06">
            <w:proofErr w:type="spellStart"/>
            <w:r>
              <w:t>Kovokomplexní</w:t>
            </w:r>
            <w:proofErr w:type="spellEnd"/>
            <w:r>
              <w:t xml:space="preserve"> barviva</w:t>
            </w:r>
          </w:p>
        </w:tc>
      </w:tr>
      <w:tr w:rsidR="00034038" w:rsidTr="00C00A06">
        <w:tc>
          <w:tcPr>
            <w:tcW w:w="4531" w:type="dxa"/>
          </w:tcPr>
          <w:p w:rsidR="00034038" w:rsidRDefault="009613DF" w:rsidP="00C00A06">
            <w:proofErr w:type="spellStart"/>
            <w:r>
              <w:t>Cationic</w:t>
            </w:r>
            <w:proofErr w:type="spellEnd"/>
            <w:r>
              <w:t xml:space="preserve"> (basic) </w:t>
            </w:r>
            <w:proofErr w:type="spellStart"/>
            <w:r>
              <w:t>dyes</w:t>
            </w:r>
            <w:proofErr w:type="spellEnd"/>
          </w:p>
        </w:tc>
        <w:tc>
          <w:tcPr>
            <w:tcW w:w="4531" w:type="dxa"/>
          </w:tcPr>
          <w:p w:rsidR="00034038" w:rsidRDefault="009613DF" w:rsidP="00C00A06">
            <w:r>
              <w:t>Kationtová (též bazická) barviva</w:t>
            </w:r>
          </w:p>
        </w:tc>
      </w:tr>
      <w:tr w:rsidR="00C00A06" w:rsidTr="00C00A06">
        <w:tc>
          <w:tcPr>
            <w:tcW w:w="4531" w:type="dxa"/>
          </w:tcPr>
          <w:p w:rsidR="00C00A06" w:rsidRDefault="009613DF" w:rsidP="00C00A06">
            <w:r>
              <w:t xml:space="preserve">Disperse </w:t>
            </w:r>
            <w:proofErr w:type="spellStart"/>
            <w:r>
              <w:t>dyes</w:t>
            </w:r>
            <w:proofErr w:type="spellEnd"/>
          </w:p>
        </w:tc>
        <w:tc>
          <w:tcPr>
            <w:tcW w:w="4531" w:type="dxa"/>
          </w:tcPr>
          <w:p w:rsidR="00C00A06" w:rsidRDefault="009613DF" w:rsidP="00C00A06">
            <w:r>
              <w:t>Disperzní barviva</w:t>
            </w:r>
          </w:p>
        </w:tc>
      </w:tr>
      <w:tr w:rsidR="00C00A06" w:rsidTr="00C00A06">
        <w:tc>
          <w:tcPr>
            <w:tcW w:w="4531" w:type="dxa"/>
          </w:tcPr>
          <w:p w:rsidR="00C00A06" w:rsidRDefault="00C71A43" w:rsidP="00C00A06">
            <w:proofErr w:type="spellStart"/>
            <w:r>
              <w:t>dyeing</w:t>
            </w:r>
            <w:proofErr w:type="spellEnd"/>
          </w:p>
        </w:tc>
        <w:tc>
          <w:tcPr>
            <w:tcW w:w="4531" w:type="dxa"/>
          </w:tcPr>
          <w:p w:rsidR="00C00A06" w:rsidRDefault="00C71A43" w:rsidP="00C00A06">
            <w:r>
              <w:t>barvení</w:t>
            </w:r>
          </w:p>
        </w:tc>
      </w:tr>
      <w:tr w:rsidR="00C00A06" w:rsidTr="00C00A06">
        <w:tc>
          <w:tcPr>
            <w:tcW w:w="4531" w:type="dxa"/>
          </w:tcPr>
          <w:p w:rsidR="00C00A06" w:rsidRDefault="00C71A43" w:rsidP="00C00A06">
            <w:proofErr w:type="spellStart"/>
            <w:r>
              <w:t>fastness</w:t>
            </w:r>
            <w:proofErr w:type="spellEnd"/>
          </w:p>
        </w:tc>
        <w:tc>
          <w:tcPr>
            <w:tcW w:w="4531" w:type="dxa"/>
          </w:tcPr>
          <w:p w:rsidR="00C00A06" w:rsidRDefault="00C71A43" w:rsidP="00C00A06">
            <w:r>
              <w:t>stálost</w:t>
            </w:r>
          </w:p>
        </w:tc>
      </w:tr>
      <w:tr w:rsidR="00C00A06" w:rsidTr="00C00A06">
        <w:tc>
          <w:tcPr>
            <w:tcW w:w="4531" w:type="dxa"/>
          </w:tcPr>
          <w:p w:rsidR="00C00A06" w:rsidRDefault="00C71A43" w:rsidP="00C00A06">
            <w:proofErr w:type="spellStart"/>
            <w:r>
              <w:t>shade</w:t>
            </w:r>
            <w:proofErr w:type="spellEnd"/>
          </w:p>
        </w:tc>
        <w:tc>
          <w:tcPr>
            <w:tcW w:w="4531" w:type="dxa"/>
          </w:tcPr>
          <w:p w:rsidR="00C00A06" w:rsidRDefault="00C71A43" w:rsidP="00C00A06">
            <w:r>
              <w:t>odstín, tón</w:t>
            </w:r>
          </w:p>
        </w:tc>
      </w:tr>
      <w:tr w:rsidR="00C00A06" w:rsidTr="00C00A06">
        <w:tc>
          <w:tcPr>
            <w:tcW w:w="4531" w:type="dxa"/>
          </w:tcPr>
          <w:p w:rsidR="00C00A06" w:rsidRDefault="009B70AE" w:rsidP="00C00A06">
            <w:proofErr w:type="spellStart"/>
            <w:r>
              <w:t>e</w:t>
            </w:r>
            <w:r w:rsidR="00C71A43">
              <w:t>xhaustion</w:t>
            </w:r>
            <w:proofErr w:type="spellEnd"/>
            <w:r w:rsidR="00C71A43">
              <w:t xml:space="preserve"> </w:t>
            </w:r>
          </w:p>
        </w:tc>
        <w:tc>
          <w:tcPr>
            <w:tcW w:w="4531" w:type="dxa"/>
          </w:tcPr>
          <w:p w:rsidR="00C00A06" w:rsidRDefault="009B70AE" w:rsidP="00C00A06">
            <w:r>
              <w:t>vytahování  (barviva)</w:t>
            </w:r>
          </w:p>
        </w:tc>
      </w:tr>
      <w:tr w:rsidR="00C00A06" w:rsidTr="00C00A06">
        <w:tc>
          <w:tcPr>
            <w:tcW w:w="4531" w:type="dxa"/>
          </w:tcPr>
          <w:p w:rsidR="00C00A06" w:rsidRDefault="009B70AE" w:rsidP="00C00A06">
            <w:proofErr w:type="spellStart"/>
            <w:r>
              <w:t>dye</w:t>
            </w:r>
            <w:proofErr w:type="spellEnd"/>
            <w:r>
              <w:t xml:space="preserve"> </w:t>
            </w:r>
            <w:proofErr w:type="spellStart"/>
            <w:r>
              <w:t>bath</w:t>
            </w:r>
            <w:proofErr w:type="spellEnd"/>
          </w:p>
        </w:tc>
        <w:tc>
          <w:tcPr>
            <w:tcW w:w="4531" w:type="dxa"/>
          </w:tcPr>
          <w:p w:rsidR="00C00A06" w:rsidRDefault="009B70AE" w:rsidP="00C00A06">
            <w:r>
              <w:t>barvící lázeň</w:t>
            </w:r>
          </w:p>
        </w:tc>
      </w:tr>
      <w:tr w:rsidR="00C00A06" w:rsidTr="00C00A06">
        <w:tc>
          <w:tcPr>
            <w:tcW w:w="4531" w:type="dxa"/>
          </w:tcPr>
          <w:p w:rsidR="00C00A06" w:rsidRDefault="009B70AE" w:rsidP="00C00A06">
            <w:proofErr w:type="spellStart"/>
            <w:r>
              <w:t>dye</w:t>
            </w:r>
            <w:proofErr w:type="spellEnd"/>
            <w:r>
              <w:t xml:space="preserve">, </w:t>
            </w:r>
            <w:proofErr w:type="spellStart"/>
            <w:r>
              <w:t>dyestuff</w:t>
            </w:r>
            <w:proofErr w:type="spellEnd"/>
          </w:p>
        </w:tc>
        <w:tc>
          <w:tcPr>
            <w:tcW w:w="4531" w:type="dxa"/>
          </w:tcPr>
          <w:p w:rsidR="00C00A06" w:rsidRDefault="009B70AE" w:rsidP="00C00A06">
            <w:r>
              <w:t>barvivo</w:t>
            </w:r>
          </w:p>
        </w:tc>
      </w:tr>
      <w:tr w:rsidR="00C00A06" w:rsidTr="00C00A06">
        <w:tc>
          <w:tcPr>
            <w:tcW w:w="4531" w:type="dxa"/>
          </w:tcPr>
          <w:p w:rsidR="00C00A06" w:rsidRDefault="009B70AE" w:rsidP="00C00A06">
            <w:proofErr w:type="spellStart"/>
            <w:r>
              <w:t>liquor</w:t>
            </w:r>
            <w:proofErr w:type="spellEnd"/>
            <w:r>
              <w:t xml:space="preserve"> ratio</w:t>
            </w:r>
          </w:p>
        </w:tc>
        <w:tc>
          <w:tcPr>
            <w:tcW w:w="4531" w:type="dxa"/>
          </w:tcPr>
          <w:p w:rsidR="00C00A06" w:rsidRDefault="009B70AE" w:rsidP="00C00A06">
            <w:r>
              <w:t>poměr lázně</w:t>
            </w:r>
          </w:p>
        </w:tc>
      </w:tr>
      <w:tr w:rsidR="00C00A06" w:rsidTr="00C00A06">
        <w:tc>
          <w:tcPr>
            <w:tcW w:w="4531" w:type="dxa"/>
          </w:tcPr>
          <w:p w:rsidR="00C00A06" w:rsidRDefault="00A03A39" w:rsidP="00C00A06">
            <w:proofErr w:type="spellStart"/>
            <w:r>
              <w:t>dye</w:t>
            </w:r>
            <w:proofErr w:type="spellEnd"/>
            <w:r>
              <w:t xml:space="preserve"> </w:t>
            </w:r>
            <w:r w:rsidR="009B70AE">
              <w:t xml:space="preserve">% </w:t>
            </w:r>
            <w:proofErr w:type="spellStart"/>
            <w:proofErr w:type="gramStart"/>
            <w:r w:rsidR="009B70AE">
              <w:t>o.w.f</w:t>
            </w:r>
            <w:proofErr w:type="spellEnd"/>
            <w:r w:rsidR="009B70AE">
              <w:t xml:space="preserve"> (on</w:t>
            </w:r>
            <w:proofErr w:type="gramEnd"/>
            <w:r w:rsidR="009B70AE">
              <w:t xml:space="preserve"> </w:t>
            </w:r>
            <w:proofErr w:type="spellStart"/>
            <w:r w:rsidR="009B70AE">
              <w:t>the</w:t>
            </w:r>
            <w:proofErr w:type="spellEnd"/>
            <w:r w:rsidR="009B70AE">
              <w:t xml:space="preserve"> </w:t>
            </w:r>
            <w:proofErr w:type="spellStart"/>
            <w:r w:rsidR="009B70AE">
              <w:t>weight</w:t>
            </w:r>
            <w:proofErr w:type="spellEnd"/>
            <w:r w:rsidR="009B70AE">
              <w:t xml:space="preserve"> </w:t>
            </w:r>
            <w:proofErr w:type="spellStart"/>
            <w:r w:rsidR="009B70AE">
              <w:t>of</w:t>
            </w:r>
            <w:proofErr w:type="spellEnd"/>
            <w:r w:rsidR="009B70AE">
              <w:t xml:space="preserve"> </w:t>
            </w:r>
            <w:proofErr w:type="spellStart"/>
            <w:r w:rsidR="009B70AE">
              <w:t>fabric</w:t>
            </w:r>
            <w:proofErr w:type="spellEnd"/>
            <w:r w:rsidR="009B70AE">
              <w:t>)</w:t>
            </w:r>
          </w:p>
        </w:tc>
        <w:tc>
          <w:tcPr>
            <w:tcW w:w="4531" w:type="dxa"/>
          </w:tcPr>
          <w:p w:rsidR="00C00A06" w:rsidRDefault="00A03A39" w:rsidP="00C00A06">
            <w:r>
              <w:t>procento vybarvení</w:t>
            </w:r>
          </w:p>
        </w:tc>
      </w:tr>
      <w:tr w:rsidR="00C00A06" w:rsidTr="00C00A06">
        <w:tc>
          <w:tcPr>
            <w:tcW w:w="4531" w:type="dxa"/>
          </w:tcPr>
          <w:p w:rsidR="00C00A06" w:rsidRDefault="00A03A39" w:rsidP="00C00A06">
            <w:proofErr w:type="spellStart"/>
            <w:r>
              <w:t>levelness</w:t>
            </w:r>
            <w:proofErr w:type="spellEnd"/>
          </w:p>
        </w:tc>
        <w:tc>
          <w:tcPr>
            <w:tcW w:w="4531" w:type="dxa"/>
          </w:tcPr>
          <w:p w:rsidR="00C00A06" w:rsidRDefault="00A03A39" w:rsidP="00C00A06">
            <w:r>
              <w:t>stejnoměrnost vybarvení, egalita</w:t>
            </w:r>
          </w:p>
        </w:tc>
      </w:tr>
      <w:tr w:rsidR="00C00A06" w:rsidTr="00C00A06">
        <w:tc>
          <w:tcPr>
            <w:tcW w:w="4531" w:type="dxa"/>
          </w:tcPr>
          <w:p w:rsidR="00C00A06" w:rsidRDefault="00A03A39" w:rsidP="00C00A06">
            <w:proofErr w:type="spellStart"/>
            <w:r>
              <w:t>jigger</w:t>
            </w:r>
            <w:proofErr w:type="spellEnd"/>
          </w:p>
        </w:tc>
        <w:tc>
          <w:tcPr>
            <w:tcW w:w="4531" w:type="dxa"/>
          </w:tcPr>
          <w:p w:rsidR="00C00A06" w:rsidRDefault="00A03A39" w:rsidP="00C00A06">
            <w:proofErr w:type="spellStart"/>
            <w:r>
              <w:t>džigr</w:t>
            </w:r>
            <w:proofErr w:type="spellEnd"/>
          </w:p>
        </w:tc>
      </w:tr>
      <w:tr w:rsidR="00C00A06" w:rsidTr="00C00A06">
        <w:tc>
          <w:tcPr>
            <w:tcW w:w="4531" w:type="dxa"/>
          </w:tcPr>
          <w:p w:rsidR="00C00A06" w:rsidRDefault="00A03A39" w:rsidP="00C00A06">
            <w:proofErr w:type="spellStart"/>
            <w:r>
              <w:t>padding</w:t>
            </w:r>
            <w:proofErr w:type="spellEnd"/>
          </w:p>
        </w:tc>
        <w:tc>
          <w:tcPr>
            <w:tcW w:w="4531" w:type="dxa"/>
          </w:tcPr>
          <w:p w:rsidR="00C00A06" w:rsidRDefault="00A03A39" w:rsidP="00C00A06">
            <w:proofErr w:type="spellStart"/>
            <w:r>
              <w:t>klocování</w:t>
            </w:r>
            <w:proofErr w:type="spellEnd"/>
          </w:p>
        </w:tc>
      </w:tr>
      <w:tr w:rsidR="00C00A06" w:rsidTr="00C00A06">
        <w:tc>
          <w:tcPr>
            <w:tcW w:w="4531" w:type="dxa"/>
          </w:tcPr>
          <w:p w:rsidR="00C00A06" w:rsidRDefault="00A03A39" w:rsidP="00C00A06">
            <w:proofErr w:type="spellStart"/>
            <w:r>
              <w:t>squeezing</w:t>
            </w:r>
            <w:proofErr w:type="spellEnd"/>
          </w:p>
        </w:tc>
        <w:tc>
          <w:tcPr>
            <w:tcW w:w="4531" w:type="dxa"/>
          </w:tcPr>
          <w:p w:rsidR="00C00A06" w:rsidRDefault="00A03A39" w:rsidP="00C00A06">
            <w:r>
              <w:t xml:space="preserve">ždímání, </w:t>
            </w:r>
            <w:proofErr w:type="spellStart"/>
            <w:r>
              <w:t>odmačk</w:t>
            </w:r>
            <w:proofErr w:type="spellEnd"/>
          </w:p>
        </w:tc>
      </w:tr>
      <w:tr w:rsidR="00C00A06" w:rsidTr="00C00A06">
        <w:tc>
          <w:tcPr>
            <w:tcW w:w="4531" w:type="dxa"/>
          </w:tcPr>
          <w:p w:rsidR="00C00A06" w:rsidRDefault="00A03A39" w:rsidP="00C00A06"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fastness</w:t>
            </w:r>
            <w:proofErr w:type="spellEnd"/>
          </w:p>
        </w:tc>
        <w:tc>
          <w:tcPr>
            <w:tcW w:w="4531" w:type="dxa"/>
          </w:tcPr>
          <w:p w:rsidR="00C00A06" w:rsidRDefault="00A03A39" w:rsidP="00C00A06">
            <w:r>
              <w:t>světlostálost</w:t>
            </w:r>
          </w:p>
        </w:tc>
      </w:tr>
      <w:tr w:rsidR="00C00A06" w:rsidTr="00C00A06">
        <w:tc>
          <w:tcPr>
            <w:tcW w:w="4531" w:type="dxa"/>
          </w:tcPr>
          <w:p w:rsidR="00C00A06" w:rsidRDefault="006A2124" w:rsidP="00C00A06">
            <w:proofErr w:type="spellStart"/>
            <w:r>
              <w:t>rubbing</w:t>
            </w:r>
            <w:proofErr w:type="spellEnd"/>
            <w:r>
              <w:t xml:space="preserve"> </w:t>
            </w:r>
            <w:proofErr w:type="spellStart"/>
            <w:r>
              <w:t>fastness</w:t>
            </w:r>
            <w:proofErr w:type="spellEnd"/>
          </w:p>
        </w:tc>
        <w:tc>
          <w:tcPr>
            <w:tcW w:w="4531" w:type="dxa"/>
          </w:tcPr>
          <w:p w:rsidR="00C00A06" w:rsidRDefault="006A2124" w:rsidP="00C00A06">
            <w:r>
              <w:t>stálost v otěru</w:t>
            </w:r>
          </w:p>
        </w:tc>
      </w:tr>
      <w:tr w:rsidR="00C00A06" w:rsidTr="00C00A06">
        <w:tc>
          <w:tcPr>
            <w:tcW w:w="4531" w:type="dxa"/>
          </w:tcPr>
          <w:p w:rsidR="00C00A06" w:rsidRDefault="006A2124" w:rsidP="00C00A06">
            <w:proofErr w:type="spellStart"/>
            <w:r>
              <w:t>perspiration</w:t>
            </w:r>
            <w:proofErr w:type="spellEnd"/>
            <w:r>
              <w:t xml:space="preserve"> </w:t>
            </w:r>
            <w:proofErr w:type="spellStart"/>
            <w:r>
              <w:t>fastness</w:t>
            </w:r>
            <w:proofErr w:type="spellEnd"/>
          </w:p>
        </w:tc>
        <w:tc>
          <w:tcPr>
            <w:tcW w:w="4531" w:type="dxa"/>
          </w:tcPr>
          <w:p w:rsidR="00C00A06" w:rsidRDefault="006A2124" w:rsidP="00C00A06">
            <w:r>
              <w:t>stálost v potu</w:t>
            </w:r>
          </w:p>
        </w:tc>
      </w:tr>
      <w:tr w:rsidR="00C00A06" w:rsidTr="00C00A06">
        <w:tc>
          <w:tcPr>
            <w:tcW w:w="4531" w:type="dxa"/>
          </w:tcPr>
          <w:p w:rsidR="00C00A06" w:rsidRDefault="006A2124" w:rsidP="00C00A06">
            <w:proofErr w:type="spellStart"/>
            <w:r>
              <w:t>washing</w:t>
            </w:r>
            <w:proofErr w:type="spellEnd"/>
            <w:r>
              <w:t xml:space="preserve"> </w:t>
            </w:r>
            <w:proofErr w:type="spellStart"/>
            <w:r>
              <w:t>fastness</w:t>
            </w:r>
            <w:proofErr w:type="spellEnd"/>
          </w:p>
        </w:tc>
        <w:tc>
          <w:tcPr>
            <w:tcW w:w="4531" w:type="dxa"/>
          </w:tcPr>
          <w:p w:rsidR="00C00A06" w:rsidRDefault="006A2124" w:rsidP="00C00A06">
            <w:r>
              <w:t>stálost v praní</w:t>
            </w:r>
          </w:p>
        </w:tc>
      </w:tr>
      <w:tr w:rsidR="00C00A06" w:rsidTr="00C00A06">
        <w:tc>
          <w:tcPr>
            <w:tcW w:w="4531" w:type="dxa"/>
          </w:tcPr>
          <w:p w:rsidR="00C00A06" w:rsidRDefault="006A2124" w:rsidP="00C00A06">
            <w:proofErr w:type="spellStart"/>
            <w:r>
              <w:t>combined</w:t>
            </w:r>
            <w:proofErr w:type="spellEnd"/>
            <w:r>
              <w:t xml:space="preserve"> sample</w:t>
            </w:r>
          </w:p>
        </w:tc>
        <w:tc>
          <w:tcPr>
            <w:tcW w:w="4531" w:type="dxa"/>
          </w:tcPr>
          <w:p w:rsidR="00C00A06" w:rsidRDefault="006A2124" w:rsidP="00C00A06">
            <w:r>
              <w:t>sdružený vzorek</w:t>
            </w:r>
          </w:p>
        </w:tc>
      </w:tr>
      <w:tr w:rsidR="00C00A06" w:rsidTr="00C00A06">
        <w:tc>
          <w:tcPr>
            <w:tcW w:w="4531" w:type="dxa"/>
          </w:tcPr>
          <w:p w:rsidR="00C00A06" w:rsidRDefault="006A2124" w:rsidP="00C00A06">
            <w:proofErr w:type="spellStart"/>
            <w:r>
              <w:t>grey</w:t>
            </w:r>
            <w:proofErr w:type="spellEnd"/>
            <w:r>
              <w:t xml:space="preserve"> </w:t>
            </w:r>
            <w:proofErr w:type="spellStart"/>
            <w:r>
              <w:t>scale</w:t>
            </w:r>
            <w:proofErr w:type="spellEnd"/>
          </w:p>
        </w:tc>
        <w:tc>
          <w:tcPr>
            <w:tcW w:w="4531" w:type="dxa"/>
          </w:tcPr>
          <w:p w:rsidR="00C00A06" w:rsidRDefault="006A2124" w:rsidP="00C00A06">
            <w:r>
              <w:t>šedá stupnice</w:t>
            </w:r>
            <w:bookmarkStart w:id="0" w:name="_GoBack"/>
            <w:bookmarkEnd w:id="0"/>
          </w:p>
        </w:tc>
      </w:tr>
      <w:tr w:rsidR="00C00A06" w:rsidTr="00C00A06">
        <w:tc>
          <w:tcPr>
            <w:tcW w:w="4531" w:type="dxa"/>
          </w:tcPr>
          <w:p w:rsidR="00C00A06" w:rsidRDefault="006A2124" w:rsidP="00C00A06">
            <w:r>
              <w:t xml:space="preserve">blue </w:t>
            </w:r>
            <w:proofErr w:type="spellStart"/>
            <w:r>
              <w:t>scale</w:t>
            </w:r>
            <w:proofErr w:type="spellEnd"/>
          </w:p>
        </w:tc>
        <w:tc>
          <w:tcPr>
            <w:tcW w:w="4531" w:type="dxa"/>
          </w:tcPr>
          <w:p w:rsidR="00C00A06" w:rsidRDefault="006A2124" w:rsidP="00C00A06">
            <w:r>
              <w:t>modrá stupnice</w:t>
            </w:r>
          </w:p>
        </w:tc>
      </w:tr>
      <w:tr w:rsidR="00C00A06" w:rsidTr="00C00A06">
        <w:tc>
          <w:tcPr>
            <w:tcW w:w="4531" w:type="dxa"/>
          </w:tcPr>
          <w:p w:rsidR="00C00A06" w:rsidRDefault="006A2124" w:rsidP="00C00A06">
            <w:proofErr w:type="spellStart"/>
            <w:r>
              <w:t>staining</w:t>
            </w:r>
            <w:proofErr w:type="spellEnd"/>
          </w:p>
        </w:tc>
        <w:tc>
          <w:tcPr>
            <w:tcW w:w="4531" w:type="dxa"/>
          </w:tcPr>
          <w:p w:rsidR="00C00A06" w:rsidRDefault="006A2124" w:rsidP="00C00A06">
            <w:r>
              <w:t>zapouštění</w:t>
            </w:r>
          </w:p>
        </w:tc>
      </w:tr>
    </w:tbl>
    <w:p w:rsidR="004164D3" w:rsidRDefault="00C00A06">
      <w:r>
        <w:t xml:space="preserve">Textile technology  -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dictionary</w:t>
      </w:r>
      <w:proofErr w:type="spellEnd"/>
    </w:p>
    <w:p w:rsidR="00C00A06" w:rsidRDefault="00C00A06"/>
    <w:sectPr w:rsidR="00C0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06"/>
    <w:rsid w:val="00034038"/>
    <w:rsid w:val="004164D3"/>
    <w:rsid w:val="0068306B"/>
    <w:rsid w:val="006A2124"/>
    <w:rsid w:val="007D582A"/>
    <w:rsid w:val="008F6F21"/>
    <w:rsid w:val="00931409"/>
    <w:rsid w:val="009403BD"/>
    <w:rsid w:val="009447F5"/>
    <w:rsid w:val="009613DF"/>
    <w:rsid w:val="009B70AE"/>
    <w:rsid w:val="00A03A39"/>
    <w:rsid w:val="00C00A06"/>
    <w:rsid w:val="00C71A43"/>
    <w:rsid w:val="00C936C5"/>
    <w:rsid w:val="00DA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E9BB"/>
  <w15:chartTrackingRefBased/>
  <w15:docId w15:val="{24647D95-E9A5-4ED3-9C1F-FD1EF548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2021-04-12T11:02:00Z</dcterms:created>
  <dcterms:modified xsi:type="dcterms:W3CDTF">2021-04-12T12:30:00Z</dcterms:modified>
</cp:coreProperties>
</file>