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F1A96" w14:textId="77777777" w:rsidR="00A37739" w:rsidRPr="00BA4B08" w:rsidRDefault="00BA4B08">
      <w:pPr>
        <w:rPr>
          <w:b/>
        </w:rPr>
      </w:pPr>
      <w:r w:rsidRPr="00BA4B08">
        <w:rPr>
          <w:b/>
        </w:rPr>
        <w:t>VÝCHODISKA DEKORU PRO UMĚNÍ A DESIGN 2. POLOVINY 20. STOLETÍ DO SOUČASNOSTI</w:t>
      </w:r>
    </w:p>
    <w:p w14:paraId="1C2BDC5D" w14:textId="77777777" w:rsidR="00BA4B08" w:rsidRDefault="00BA4B08"/>
    <w:p w14:paraId="59B1969A" w14:textId="7F369DE4" w:rsidR="00BA4B08" w:rsidRDefault="00BA4B08">
      <w:r>
        <w:t>Nový design předmětů a architektury ve 2. polovině 20. století se nezrodil z nuly. I když někteří autoři – výtvarníci, designéři a architekti tvrdí, že oni jsou tím bodem zrodu něčeho nového nebo jiného a tedy moderního, co tu ještě nikdy předtím nebylo. Jejich nová díla jsou inovativní v kombinaci formy, materiálu a jiného využití barevnosti nebo také dekoru. Na druhou stranu všichni autoři znali historická díla minulosti</w:t>
      </w:r>
      <w:r w:rsidR="005C787E">
        <w:t xml:space="preserve"> nebo přírodní motivy,</w:t>
      </w:r>
      <w:r w:rsidR="00EF5334">
        <w:t xml:space="preserve"> z nichž záměrně nebo bezděky čerpali</w:t>
      </w:r>
      <w:r w:rsidR="005C787E">
        <w:t xml:space="preserve"> a čerpají</w:t>
      </w:r>
      <w:r w:rsidR="00EF5334">
        <w:t>, využívali</w:t>
      </w:r>
      <w:r w:rsidR="005C787E">
        <w:t xml:space="preserve"> a využívají</w:t>
      </w:r>
      <w:r w:rsidR="00EF5334">
        <w:t xml:space="preserve"> je k vlastní inspiraci nebo také k posunu do jiné souvislosti.</w:t>
      </w:r>
    </w:p>
    <w:p w14:paraId="0CEB8257" w14:textId="52FED8F3" w:rsidR="00EF5334" w:rsidRDefault="00EF5334">
      <w:r>
        <w:t>Pojďme stručně klasifikovat a popsat hlavní zdroje inspirace pro umění, design nebo architekturu 2. poloviny 20. století.</w:t>
      </w:r>
    </w:p>
    <w:p w14:paraId="41F408C4" w14:textId="77777777" w:rsidR="00EF5334" w:rsidRDefault="00EF5334"/>
    <w:p w14:paraId="4A0113C8" w14:textId="77777777" w:rsidR="00EF5334" w:rsidRPr="005C787E" w:rsidRDefault="00EF5334">
      <w:pPr>
        <w:rPr>
          <w:b/>
          <w:bCs/>
        </w:rPr>
      </w:pPr>
      <w:r w:rsidRPr="005C787E">
        <w:rPr>
          <w:b/>
          <w:bCs/>
        </w:rPr>
        <w:t>1. Historizující inspirace</w:t>
      </w:r>
    </w:p>
    <w:p w14:paraId="2660AB8F" w14:textId="77777777" w:rsidR="00EF5334" w:rsidRDefault="00EF5334">
      <w:r>
        <w:t>Historizující tvarosloví je stále dodnes v kurzu u mnoha typů předmětů. Projevuje se jak v nábytku, tak v dekorech textilu, vybavení interiérů či šperků a někdy dokonce i v architektuře. Jako výrazné prvky, které ovlivnily mnoho následujících kultur i jednotlivé slohy téměř dvou tisíciletí bylo umění starověkého Egypta</w:t>
      </w:r>
      <w:r w:rsidR="00725A38">
        <w:t>, starověkého Řecka a Říma a v menším procentu i starověké Mezopotámie.</w:t>
      </w:r>
      <w:r>
        <w:t xml:space="preserve"> </w:t>
      </w:r>
      <w:r w:rsidR="00725A38">
        <w:t>K dalším vědomým nápodobám historických slohů patří umění a prvky z období gotiky, renesance a zejména baroka, které svou dynamikou velmi rezonovalo a rezonuje i v současném designu. Mezi poslední výrazné historické inspirace můžeme řadit styl secese a art deco.</w:t>
      </w:r>
    </w:p>
    <w:p w14:paraId="65A266DC" w14:textId="77777777" w:rsidR="00725A38" w:rsidRDefault="00725A38"/>
    <w:p w14:paraId="225104ED" w14:textId="77777777" w:rsidR="00725A38" w:rsidRPr="005C787E" w:rsidRDefault="00725A38">
      <w:pPr>
        <w:rPr>
          <w:b/>
          <w:bCs/>
        </w:rPr>
      </w:pPr>
      <w:r w:rsidRPr="005C787E">
        <w:rPr>
          <w:b/>
          <w:bCs/>
        </w:rPr>
        <w:t>2. Inspirace lidovým uměním</w:t>
      </w:r>
    </w:p>
    <w:p w14:paraId="1936CD5E" w14:textId="77777777" w:rsidR="00BA4B08" w:rsidRDefault="00D71DDF">
      <w:r>
        <w:t xml:space="preserve">V souvislosti s budováním národní identity se nezávisle na sobě v několika zemích vyvinul svébytný národní styl dekoru. Ten vycházel z původních lidových dekorů a ornamentů nebo jejich barevnosti, které začaly být využívány jak v rustikalizované podobě mnoha neznámými autory nebo také profesionálními umělci. V tomto duchu využívali prvky z lidového umění u nás také umělci skupiny Artěl, založené 1908. V našich podmínkách se tento dekor a jeho motivy projevily zejména v tzv. národním svérázu, kterému se věnovali autoři zejména v období první republiky, a tyto prvky byly znovu v kurzu v období 2. světové války a také v letech těsně po ní. </w:t>
      </w:r>
    </w:p>
    <w:p w14:paraId="66715DBF" w14:textId="77777777" w:rsidR="000B1404" w:rsidRDefault="000B1404"/>
    <w:p w14:paraId="262656FC" w14:textId="77777777" w:rsidR="000B1404" w:rsidRPr="005C787E" w:rsidRDefault="000B1404">
      <w:pPr>
        <w:rPr>
          <w:b/>
          <w:bCs/>
        </w:rPr>
      </w:pPr>
      <w:r w:rsidRPr="005C787E">
        <w:rPr>
          <w:b/>
          <w:bCs/>
        </w:rPr>
        <w:t xml:space="preserve">3. Inspirace </w:t>
      </w:r>
      <w:r w:rsidR="00C0707A" w:rsidRPr="005C787E">
        <w:rPr>
          <w:b/>
          <w:bCs/>
        </w:rPr>
        <w:t>uměním Blízkého Východu</w:t>
      </w:r>
    </w:p>
    <w:p w14:paraId="27E3B8EC" w14:textId="047C7609" w:rsidR="00C0707A" w:rsidRDefault="00C0707A">
      <w:r>
        <w:t>Umění Blízkého Východu, ve zjednodušeném výroku se jedná o umění arabského světa, bylo v minulých dobách a je dodnes velkou inspirační platformou. Tyto prvky, dekory a ornamenty jsou vidět v Evropském umění, designu a architektuře jako výrazný dekor, které evropští autoři využívají v nových propojeních s tvary nebo barvami. Takto dekorované předměty nebo povrchy jsou chápány jako něco jiného, zajímavého neb</w:t>
      </w:r>
      <w:r w:rsidR="00325843">
        <w:t>o</w:t>
      </w:r>
      <w:r>
        <w:t xml:space="preserve"> exotického, byť založeného na dlouholeté tradici</w:t>
      </w:r>
      <w:r w:rsidR="00325843">
        <w:t xml:space="preserve"> a přesných matematických kánonech.</w:t>
      </w:r>
      <w:r>
        <w:t xml:space="preserve"> Na samotném Blízkém Východě jsou tradiční dekorativní rámce a ustálené vzory využívané dnes, byť v</w:t>
      </w:r>
      <w:r w:rsidR="00453C2E">
        <w:t> </w:t>
      </w:r>
      <w:r>
        <w:t>n</w:t>
      </w:r>
      <w:r w:rsidR="00453C2E">
        <w:t>ových transformacích</w:t>
      </w:r>
      <w:r>
        <w:t xml:space="preserve"> </w:t>
      </w:r>
      <w:r w:rsidR="00453C2E">
        <w:t>do současných materiálů nebo technologií. V tradicemi a kánony svázaném arabském světě mají i přes tyto transformace ornamenty a dekory kromě zajímavé dekorativnosti i hluboký symbolický význam.</w:t>
      </w:r>
      <w:r w:rsidR="00325843">
        <w:t xml:space="preserve"> Tento symbolický význam přetrvává i u nových předmětů a architektury, dekorovaných těmito ornamenty nebo tradičními dekorativními vzory.</w:t>
      </w:r>
    </w:p>
    <w:p w14:paraId="6639F220" w14:textId="77777777" w:rsidR="00C0707A" w:rsidRDefault="00453C2E">
      <w:r>
        <w:lastRenderedPageBreak/>
        <w:t xml:space="preserve">  </w:t>
      </w:r>
    </w:p>
    <w:p w14:paraId="580A9EE6" w14:textId="77777777" w:rsidR="00453C2E" w:rsidRPr="005C787E" w:rsidRDefault="00453C2E">
      <w:pPr>
        <w:rPr>
          <w:b/>
          <w:bCs/>
        </w:rPr>
      </w:pPr>
      <w:r w:rsidRPr="005C787E">
        <w:rPr>
          <w:b/>
          <w:bCs/>
        </w:rPr>
        <w:t>4. Inspirace Dálným Východem</w:t>
      </w:r>
    </w:p>
    <w:p w14:paraId="2A7EBF43" w14:textId="33972473" w:rsidR="00453C2E" w:rsidRDefault="00453C2E">
      <w:r>
        <w:t xml:space="preserve">Dálný Východ, reprezentovaný zejména kulturou Japonska, Korey nebo Číny či Indie byl pro Evropské i americké umění inspiračním zdrojem již od koce 19. století. Umění Japonska se silně projevilo </w:t>
      </w:r>
      <w:r w:rsidR="005C787E">
        <w:t>v</w:t>
      </w:r>
      <w:r w:rsidR="002E698A">
        <w:t> umění a architektuře</w:t>
      </w:r>
      <w:r w:rsidR="005C787E">
        <w:t xml:space="preserve"> období </w:t>
      </w:r>
      <w:r>
        <w:t>v seces</w:t>
      </w:r>
      <w:r w:rsidR="005C787E">
        <w:t>e</w:t>
      </w:r>
      <w:r>
        <w:t xml:space="preserve"> a art deco.</w:t>
      </w:r>
      <w:r w:rsidR="002E698A">
        <w:t xml:space="preserve"> Z jeho pod</w:t>
      </w:r>
      <w:r w:rsidR="004458A2">
        <w:t>s</w:t>
      </w:r>
      <w:r w:rsidR="002E698A">
        <w:t xml:space="preserve">taty </w:t>
      </w:r>
      <w:r w:rsidR="004458A2">
        <w:t xml:space="preserve">vycházeli a vycházejí mnozí architekti a designéři </w:t>
      </w:r>
      <w:proofErr w:type="gramStart"/>
      <w:r w:rsidR="004458A2">
        <w:t>dodnes</w:t>
      </w:r>
      <w:proofErr w:type="gramEnd"/>
      <w:r w:rsidR="004458A2">
        <w:t xml:space="preserve"> a nejen v zemích Dálného Východu, ale i v Evropě a na dalších kontinentech.</w:t>
      </w:r>
      <w:r w:rsidR="00F53319">
        <w:t xml:space="preserve"> Autoři nového designu předmětů a architektury, inspirovaných tímto dekorem, využívají tyto původní dekory, spojené s hlubokou symbolikou, buď jen povrchně jako zajímavé ozvláštnění designu svých výtvorů bez jakékoliv hlubší vazby na původní symboliku. To se týká zejména předmětů a architektury, které jsou vyráběny ve velkých sériích </w:t>
      </w:r>
      <w:r w:rsidR="00325843">
        <w:t>a u levnějších výrobků. Dražší designové výrobky nebo moderní architektura využívají tyto dekory cíleně včetně jejich symbolického podtextu.</w:t>
      </w:r>
      <w:r w:rsidR="00F53319">
        <w:t xml:space="preserve"> </w:t>
      </w:r>
    </w:p>
    <w:p w14:paraId="4D09C239" w14:textId="77777777" w:rsidR="004458A2" w:rsidRDefault="004458A2"/>
    <w:p w14:paraId="100F569A" w14:textId="5C5669B1" w:rsidR="004458A2" w:rsidRPr="00F53319" w:rsidRDefault="004458A2">
      <w:pPr>
        <w:rPr>
          <w:b/>
          <w:bCs/>
        </w:rPr>
      </w:pPr>
      <w:r w:rsidRPr="00F53319">
        <w:rPr>
          <w:b/>
          <w:bCs/>
        </w:rPr>
        <w:t>5. Inspirace Etnickým uměním</w:t>
      </w:r>
    </w:p>
    <w:p w14:paraId="75398E03" w14:textId="635005A5" w:rsidR="004458A2" w:rsidRDefault="004458A2">
      <w:r>
        <w:t xml:space="preserve">Etnické umění různých kultur zasáhlo do dekoru architektury i předmětů také hojnou měrou. Některé jeho prvky začali v souvislosti s objevováním a odhalováním kvalit těchto kultur a sběratelstvím jejich předmětů nebo dokumentací jejich staveb a životního stylu do svých výtvarných výstupů uplatňovat již někteří umělci na konci 19. století. Zvláště ale století 20. přineslo cílené inspirace těmito kulturami v dekorech jak v některých stavbách, tak i v uměleckořemeslných předmětech. Jednotlivé dekory a ornamenty </w:t>
      </w:r>
      <w:r w:rsidR="00F53319">
        <w:t xml:space="preserve">mají </w:t>
      </w:r>
      <w:r>
        <w:t xml:space="preserve">u těchto kultur </w:t>
      </w:r>
      <w:r w:rsidR="00F53319">
        <w:t>velkou symbolickou výpověď. Tato hodnota ale nebývá do dekoru uměleckých předmětů přenášena jako cílená. Autoři z jiného kulturního prostředí přenášejí do svých děl tyto dekory bez hlubších souvislostí, spíše v podobě zajímavého nového typu řešení povrchu nebo předmětu nebo plochy.</w:t>
      </w:r>
    </w:p>
    <w:p w14:paraId="77ABD583" w14:textId="77777777" w:rsidR="00325843" w:rsidRDefault="00325843"/>
    <w:p w14:paraId="0B4215A2" w14:textId="675BCFC4" w:rsidR="00325843" w:rsidRPr="00FF316B" w:rsidRDefault="00325843">
      <w:pPr>
        <w:rPr>
          <w:b/>
          <w:bCs/>
        </w:rPr>
      </w:pPr>
      <w:r w:rsidRPr="00FF316B">
        <w:rPr>
          <w:b/>
          <w:bCs/>
        </w:rPr>
        <w:t>6. Inspirace přírodou – faunou a flórou</w:t>
      </w:r>
    </w:p>
    <w:p w14:paraId="1E2B2F04" w14:textId="41C3539C" w:rsidR="00325843" w:rsidRDefault="00C362F5">
      <w:r>
        <w:t xml:space="preserve">Tato skupina inspiračních zdrojů je velmi široká. </w:t>
      </w:r>
      <w:r w:rsidR="00325843">
        <w:t>Příroda a přírodní obrazce, tvořené kůží, srstí peří, šupinami aj.</w:t>
      </w:r>
      <w:r w:rsidR="004412CA">
        <w:t>, ale i z flóry vycházející ornamentika</w:t>
      </w:r>
      <w:r w:rsidR="00325843">
        <w:t xml:space="preserve"> byly </w:t>
      </w:r>
      <w:r w:rsidR="004412CA">
        <w:t xml:space="preserve">v uměleckých předmětech, ale i předmětech denní potřeby, v oděvech i architektuře užívány </w:t>
      </w:r>
      <w:r w:rsidR="00325843">
        <w:t>již od pradávna</w:t>
      </w:r>
      <w:r w:rsidR="004412CA">
        <w:t xml:space="preserve">. Již v pravěku se využívaly mnohé z těchto materiálů k tvorbě předmětů nebo oděvů a přirozený dekor těchto materiálů tvořil významnou složku výsledného výrobku – a to cílenou nebo necílenou (pouze dekorativní). Později se některé z těchto přírodních materiálů začaly využívat cíleně jako dekorativní prvky, některé mající i hlubší symboliku. S postupným vývojem umění, řemesel a architektury a jejich dekorů začali umělci a řemeslníci využívat přírodních motivů nejen v jejich původních materiálech, ale také v jejich nápodobách. Napodobovány, stylizovány a dekorativně využívány byly nejen konkrétní tvary rostlin a </w:t>
      </w:r>
      <w:r>
        <w:t xml:space="preserve">zvířat a </w:t>
      </w:r>
      <w:r w:rsidR="004412CA">
        <w:t>jejich část</w:t>
      </w:r>
      <w:r>
        <w:t>i</w:t>
      </w:r>
      <w:r w:rsidR="004412CA">
        <w:t>, které měly již od pravěku velký symbolický význam</w:t>
      </w:r>
      <w:r>
        <w:t>.</w:t>
      </w:r>
      <w:r w:rsidR="004412CA">
        <w:t xml:space="preserve"> </w:t>
      </w:r>
      <w:r>
        <w:t>Ten</w:t>
      </w:r>
      <w:r w:rsidR="004412CA">
        <w:t xml:space="preserve"> se následně přenášel (ne vždy se stejným výkladovým významem) do dalších kultur a jejich uměleckých projevů. </w:t>
      </w:r>
      <w:r w:rsidR="00FF316B">
        <w:t xml:space="preserve">V poslední řadě jsou pak využívány v podobě dekoru i povrchové struktury, textury, barevnosti </w:t>
      </w:r>
      <w:r>
        <w:t>inspirované rostlinami nebo zvířaty</w:t>
      </w:r>
      <w:bookmarkStart w:id="0" w:name="_GoBack"/>
      <w:bookmarkEnd w:id="0"/>
      <w:r>
        <w:t xml:space="preserve"> </w:t>
      </w:r>
      <w:r w:rsidR="00FF316B">
        <w:t>atd.</w:t>
      </w:r>
    </w:p>
    <w:p w14:paraId="377DCDD7" w14:textId="77777777" w:rsidR="00FF316B" w:rsidRDefault="00FF316B"/>
    <w:sectPr w:rsidR="00FF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B9"/>
    <w:rsid w:val="000B1404"/>
    <w:rsid w:val="00176773"/>
    <w:rsid w:val="002722B9"/>
    <w:rsid w:val="002E698A"/>
    <w:rsid w:val="00325843"/>
    <w:rsid w:val="004412CA"/>
    <w:rsid w:val="004458A2"/>
    <w:rsid w:val="00453C2E"/>
    <w:rsid w:val="005C787E"/>
    <w:rsid w:val="00725A38"/>
    <w:rsid w:val="00A37739"/>
    <w:rsid w:val="00BA4B08"/>
    <w:rsid w:val="00C0707A"/>
    <w:rsid w:val="00C362F5"/>
    <w:rsid w:val="00D71DDF"/>
    <w:rsid w:val="00EF5334"/>
    <w:rsid w:val="00F53319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9DDC"/>
  <w15:chartTrackingRefBased/>
  <w15:docId w15:val="{D1FA70BC-3B07-4F06-A86A-53C5592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887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Kateřina-Nora Nováková</dc:creator>
  <cp:keywords/>
  <dc:description/>
  <cp:lastModifiedBy>Kateřina-Nora Nováková</cp:lastModifiedBy>
  <cp:revision>6</cp:revision>
  <dcterms:created xsi:type="dcterms:W3CDTF">2024-03-12T20:30:00Z</dcterms:created>
  <dcterms:modified xsi:type="dcterms:W3CDTF">2024-03-15T22:15:00Z</dcterms:modified>
</cp:coreProperties>
</file>