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9" w:rsidRDefault="00F24129" w:rsidP="00F24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16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.3 Návrh syntetických účtů k dlouhodobému majetku, hlediska tvorby analytických účtů</w:t>
      </w:r>
    </w:p>
    <w:p w:rsidR="00F24129" w:rsidRDefault="00F24129" w:rsidP="00F24129">
      <w:pPr>
        <w:jc w:val="both"/>
        <w:rPr>
          <w:b/>
          <w:sz w:val="28"/>
          <w:szCs w:val="28"/>
        </w:rPr>
      </w:pPr>
    </w:p>
    <w:p w:rsidR="00F24129" w:rsidRPr="00687986" w:rsidRDefault="00F24129" w:rsidP="00F24129">
      <w:pPr>
        <w:suppressAutoHyphens/>
        <w:jc w:val="both"/>
        <w:rPr>
          <w:sz w:val="24"/>
          <w:szCs w:val="24"/>
        </w:rPr>
      </w:pPr>
      <w:r w:rsidRPr="00687986">
        <w:rPr>
          <w:sz w:val="24"/>
          <w:szCs w:val="24"/>
        </w:rPr>
        <w:t xml:space="preserve">Dle platné účetní legislativy pro podnikatele (konkrétně vyhlášky č. 500/2002 Sb.) je směrná účtová osnova závazná do úrovně </w:t>
      </w:r>
      <w:r w:rsidRPr="007B1011">
        <w:rPr>
          <w:b/>
          <w:i/>
          <w:sz w:val="24"/>
          <w:szCs w:val="24"/>
        </w:rPr>
        <w:t>účtových tříd</w:t>
      </w:r>
      <w:r w:rsidR="007B1011">
        <w:rPr>
          <w:rStyle w:val="Znakapoznpodarou"/>
          <w:b/>
          <w:i/>
          <w:sz w:val="24"/>
          <w:szCs w:val="24"/>
        </w:rPr>
        <w:footnoteReference w:id="1"/>
      </w:r>
      <w:r w:rsidRPr="00687986">
        <w:rPr>
          <w:sz w:val="24"/>
          <w:szCs w:val="24"/>
        </w:rPr>
        <w:t xml:space="preserve"> a </w:t>
      </w:r>
      <w:r w:rsidRPr="007B1011">
        <w:rPr>
          <w:b/>
          <w:i/>
          <w:sz w:val="24"/>
          <w:szCs w:val="24"/>
        </w:rPr>
        <w:t>účtových skupin</w:t>
      </w:r>
      <w:r w:rsidR="007B1011">
        <w:rPr>
          <w:rStyle w:val="Znakapoznpodarou"/>
          <w:b/>
          <w:i/>
          <w:sz w:val="24"/>
          <w:szCs w:val="24"/>
        </w:rPr>
        <w:footnoteReference w:id="2"/>
      </w:r>
      <w:r w:rsidRPr="00687986">
        <w:rPr>
          <w:sz w:val="24"/>
          <w:szCs w:val="24"/>
        </w:rPr>
        <w:t xml:space="preserve"> (tj. z hlediska jejich číselné klasifikace a názvů). Číslování a názvosloví samotných syntetických účtů je zcela v kompetenci účetní jednotky. Následující výčet syntetických účtů je třeba považovat za vzorový</w:t>
      </w:r>
      <w:r w:rsidR="007B1011">
        <w:rPr>
          <w:sz w:val="24"/>
          <w:szCs w:val="24"/>
        </w:rPr>
        <w:t>.</w:t>
      </w:r>
    </w:p>
    <w:p w:rsidR="00F24129" w:rsidRPr="00687986" w:rsidRDefault="00F24129" w:rsidP="00F24129">
      <w:pPr>
        <w:suppressAutoHyphens/>
        <w:jc w:val="both"/>
        <w:rPr>
          <w:sz w:val="24"/>
          <w:szCs w:val="24"/>
        </w:rPr>
      </w:pPr>
    </w:p>
    <w:p w:rsidR="00F24129" w:rsidRPr="00181FDD" w:rsidRDefault="00F24129" w:rsidP="00F24129">
      <w:pPr>
        <w:rPr>
          <w:caps/>
          <w:sz w:val="24"/>
          <w:szCs w:val="24"/>
        </w:rPr>
      </w:pPr>
      <w:r w:rsidRPr="00181FDD">
        <w:rPr>
          <w:caps/>
          <w:sz w:val="24"/>
          <w:szCs w:val="24"/>
        </w:rPr>
        <w:t>01 – Dlouhodobý nehmotný majetek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012 – Nehmotné výsledky výzkumu a vývoje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013 – Software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014 – Ocenitelná práva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015 – Goodwill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019 – Jiný dlouhodobý nehmotný majetek</w:t>
      </w:r>
    </w:p>
    <w:p w:rsidR="00F24129" w:rsidRPr="00181FDD" w:rsidRDefault="00F24129" w:rsidP="00F24129">
      <w:pPr>
        <w:rPr>
          <w:sz w:val="24"/>
          <w:szCs w:val="24"/>
        </w:rPr>
      </w:pPr>
    </w:p>
    <w:p w:rsidR="00F24129" w:rsidRPr="00181FDD" w:rsidRDefault="00F24129" w:rsidP="00F24129">
      <w:pPr>
        <w:rPr>
          <w:caps/>
          <w:sz w:val="24"/>
          <w:szCs w:val="24"/>
        </w:rPr>
      </w:pPr>
      <w:r w:rsidRPr="00181FDD">
        <w:rPr>
          <w:caps/>
          <w:sz w:val="24"/>
          <w:szCs w:val="24"/>
        </w:rPr>
        <w:t>02 – Dlouhodobý hmotný majetek – odpisovaný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021 – Stavby</w:t>
      </w:r>
    </w:p>
    <w:p w:rsidR="00C21B65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022 – </w:t>
      </w:r>
      <w:r w:rsidR="00C21B65">
        <w:rPr>
          <w:sz w:val="24"/>
          <w:szCs w:val="24"/>
        </w:rPr>
        <w:t>M</w:t>
      </w:r>
      <w:r w:rsidRPr="00181FDD">
        <w:rPr>
          <w:sz w:val="24"/>
          <w:szCs w:val="24"/>
        </w:rPr>
        <w:t xml:space="preserve">ovité věci a </w:t>
      </w:r>
      <w:r w:rsidR="00C21B65">
        <w:rPr>
          <w:sz w:val="24"/>
          <w:szCs w:val="24"/>
        </w:rPr>
        <w:t xml:space="preserve">jejich </w:t>
      </w:r>
      <w:r w:rsidRPr="00181FDD">
        <w:rPr>
          <w:sz w:val="24"/>
          <w:szCs w:val="24"/>
        </w:rPr>
        <w:t xml:space="preserve">soubory 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025 – Pěstitelské celky trvalých porostů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026 – </w:t>
      </w:r>
      <w:r>
        <w:rPr>
          <w:sz w:val="24"/>
          <w:szCs w:val="24"/>
        </w:rPr>
        <w:t>Dospělá zvířata a jejich skupiny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029 – Jiný dlouhodobý hmotný majetek</w:t>
      </w:r>
    </w:p>
    <w:p w:rsidR="00F24129" w:rsidRPr="00181FDD" w:rsidRDefault="00F24129" w:rsidP="00F24129">
      <w:pPr>
        <w:rPr>
          <w:sz w:val="24"/>
          <w:szCs w:val="24"/>
        </w:rPr>
      </w:pPr>
    </w:p>
    <w:p w:rsidR="00F24129" w:rsidRPr="00662181" w:rsidRDefault="00F24129" w:rsidP="00F24129">
      <w:pPr>
        <w:rPr>
          <w:caps/>
          <w:sz w:val="24"/>
          <w:szCs w:val="24"/>
        </w:rPr>
      </w:pPr>
      <w:r w:rsidRPr="00662181">
        <w:rPr>
          <w:caps/>
          <w:sz w:val="24"/>
          <w:szCs w:val="24"/>
        </w:rPr>
        <w:t>03 – Dlouhodobý hmotný majetek – neodpisovaný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031 – Pozemky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032 – Umělecká díla a sbírky</w:t>
      </w:r>
    </w:p>
    <w:p w:rsidR="00F24129" w:rsidRPr="00181FDD" w:rsidRDefault="00F24129" w:rsidP="00F24129">
      <w:pPr>
        <w:rPr>
          <w:sz w:val="24"/>
          <w:szCs w:val="24"/>
        </w:rPr>
      </w:pPr>
    </w:p>
    <w:p w:rsidR="00F24129" w:rsidRPr="00834640" w:rsidRDefault="00F24129" w:rsidP="00F24129">
      <w:pPr>
        <w:rPr>
          <w:caps/>
          <w:sz w:val="24"/>
          <w:szCs w:val="24"/>
        </w:rPr>
      </w:pPr>
      <w:r w:rsidRPr="00834640">
        <w:rPr>
          <w:caps/>
          <w:sz w:val="24"/>
          <w:szCs w:val="24"/>
        </w:rPr>
        <w:t>04 – Nedokončený DNHM a pořizovaný DFM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041 – </w:t>
      </w:r>
      <w:r w:rsidR="00C21B65">
        <w:rPr>
          <w:sz w:val="24"/>
          <w:szCs w:val="24"/>
        </w:rPr>
        <w:t>Nedokončený</w:t>
      </w:r>
      <w:r>
        <w:rPr>
          <w:sz w:val="24"/>
          <w:szCs w:val="24"/>
        </w:rPr>
        <w:t xml:space="preserve"> dlouhodob</w:t>
      </w:r>
      <w:r w:rsidR="00C21B65">
        <w:rPr>
          <w:sz w:val="24"/>
          <w:szCs w:val="24"/>
        </w:rPr>
        <w:t>ý</w:t>
      </w:r>
      <w:r>
        <w:rPr>
          <w:sz w:val="24"/>
          <w:szCs w:val="24"/>
        </w:rPr>
        <w:t xml:space="preserve"> nehmotn</w:t>
      </w:r>
      <w:r w:rsidR="00C21B65">
        <w:rPr>
          <w:sz w:val="24"/>
          <w:szCs w:val="24"/>
        </w:rPr>
        <w:t>ý</w:t>
      </w:r>
      <w:r>
        <w:rPr>
          <w:sz w:val="24"/>
          <w:szCs w:val="24"/>
        </w:rPr>
        <w:t xml:space="preserve"> majet</w:t>
      </w:r>
      <w:r w:rsidR="00C21B65">
        <w:rPr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042 – </w:t>
      </w:r>
      <w:r w:rsidR="00C21B65">
        <w:rPr>
          <w:sz w:val="24"/>
          <w:szCs w:val="24"/>
        </w:rPr>
        <w:t>Nedokončený</w:t>
      </w:r>
      <w:r>
        <w:rPr>
          <w:sz w:val="24"/>
          <w:szCs w:val="24"/>
        </w:rPr>
        <w:t xml:space="preserve"> dlouhodob</w:t>
      </w:r>
      <w:r w:rsidR="00C21B65">
        <w:rPr>
          <w:sz w:val="24"/>
          <w:szCs w:val="24"/>
        </w:rPr>
        <w:t>ý</w:t>
      </w:r>
      <w:r>
        <w:rPr>
          <w:sz w:val="24"/>
          <w:szCs w:val="24"/>
        </w:rPr>
        <w:t xml:space="preserve"> hmotn</w:t>
      </w:r>
      <w:r w:rsidR="00C21B65">
        <w:rPr>
          <w:sz w:val="24"/>
          <w:szCs w:val="24"/>
        </w:rPr>
        <w:t>ý</w:t>
      </w:r>
      <w:r>
        <w:rPr>
          <w:sz w:val="24"/>
          <w:szCs w:val="24"/>
        </w:rPr>
        <w:t xml:space="preserve"> majet</w:t>
      </w:r>
      <w:r w:rsidR="00C21B65">
        <w:rPr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043 – </w:t>
      </w:r>
      <w:r>
        <w:rPr>
          <w:sz w:val="24"/>
          <w:szCs w:val="24"/>
        </w:rPr>
        <w:t>Pořízení dlouhodobého finančního majetku</w:t>
      </w:r>
    </w:p>
    <w:p w:rsidR="00F24129" w:rsidRDefault="00F24129" w:rsidP="00F24129">
      <w:pPr>
        <w:rPr>
          <w:i/>
          <w:sz w:val="24"/>
          <w:szCs w:val="24"/>
        </w:rPr>
      </w:pPr>
    </w:p>
    <w:p w:rsidR="00F24129" w:rsidRPr="00834640" w:rsidRDefault="00F24129" w:rsidP="00F24129">
      <w:pPr>
        <w:rPr>
          <w:caps/>
          <w:sz w:val="24"/>
          <w:szCs w:val="24"/>
        </w:rPr>
      </w:pPr>
      <w:r w:rsidRPr="00834640">
        <w:rPr>
          <w:caps/>
          <w:sz w:val="24"/>
          <w:szCs w:val="24"/>
        </w:rPr>
        <w:t>05 – Poskytnuté zálohy na D</w:t>
      </w:r>
      <w:r>
        <w:rPr>
          <w:caps/>
          <w:sz w:val="24"/>
          <w:szCs w:val="24"/>
        </w:rPr>
        <w:t>louhodobý majetek</w:t>
      </w:r>
    </w:p>
    <w:p w:rsidR="00F24129" w:rsidRPr="000146F0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146F0">
        <w:rPr>
          <w:sz w:val="24"/>
          <w:szCs w:val="24"/>
        </w:rPr>
        <w:t xml:space="preserve">051-Poskytnuté zálohy </w:t>
      </w:r>
      <w:r>
        <w:rPr>
          <w:sz w:val="24"/>
          <w:szCs w:val="24"/>
        </w:rPr>
        <w:t xml:space="preserve">a závdavky </w:t>
      </w:r>
      <w:r w:rsidRPr="000146F0">
        <w:rPr>
          <w:sz w:val="24"/>
          <w:szCs w:val="24"/>
        </w:rPr>
        <w:t>na dlouhodobý nehmotný majetek</w:t>
      </w:r>
    </w:p>
    <w:p w:rsidR="00F24129" w:rsidRPr="000146F0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146F0">
        <w:rPr>
          <w:sz w:val="24"/>
          <w:szCs w:val="24"/>
        </w:rPr>
        <w:t>05</w:t>
      </w:r>
      <w:r>
        <w:rPr>
          <w:sz w:val="24"/>
          <w:szCs w:val="24"/>
        </w:rPr>
        <w:t>2</w:t>
      </w:r>
      <w:r w:rsidRPr="000146F0">
        <w:rPr>
          <w:sz w:val="24"/>
          <w:szCs w:val="24"/>
        </w:rPr>
        <w:t>-Poskytnuté zálohy</w:t>
      </w:r>
      <w:r>
        <w:rPr>
          <w:sz w:val="24"/>
          <w:szCs w:val="24"/>
        </w:rPr>
        <w:t xml:space="preserve"> a závdavky</w:t>
      </w:r>
      <w:r w:rsidRPr="000146F0">
        <w:rPr>
          <w:sz w:val="24"/>
          <w:szCs w:val="24"/>
        </w:rPr>
        <w:t xml:space="preserve"> na dlouhodobý hmotný majetek</w:t>
      </w:r>
    </w:p>
    <w:p w:rsidR="00F24129" w:rsidRPr="000146F0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146F0">
        <w:rPr>
          <w:sz w:val="24"/>
          <w:szCs w:val="24"/>
        </w:rPr>
        <w:t>05</w:t>
      </w:r>
      <w:r>
        <w:rPr>
          <w:sz w:val="24"/>
          <w:szCs w:val="24"/>
        </w:rPr>
        <w:t>3</w:t>
      </w:r>
      <w:r w:rsidRPr="000146F0">
        <w:rPr>
          <w:sz w:val="24"/>
          <w:szCs w:val="24"/>
        </w:rPr>
        <w:t xml:space="preserve">-Poskytnuté zálohy </w:t>
      </w:r>
      <w:r>
        <w:rPr>
          <w:sz w:val="24"/>
          <w:szCs w:val="24"/>
        </w:rPr>
        <w:t xml:space="preserve">a závdavky </w:t>
      </w:r>
      <w:r w:rsidRPr="000146F0">
        <w:rPr>
          <w:sz w:val="24"/>
          <w:szCs w:val="24"/>
        </w:rPr>
        <w:t xml:space="preserve">na dlouhodobý </w:t>
      </w:r>
      <w:r>
        <w:rPr>
          <w:sz w:val="24"/>
          <w:szCs w:val="24"/>
        </w:rPr>
        <w:t>finanční</w:t>
      </w:r>
      <w:r w:rsidRPr="000146F0">
        <w:rPr>
          <w:sz w:val="24"/>
          <w:szCs w:val="24"/>
        </w:rPr>
        <w:t xml:space="preserve"> majetek</w:t>
      </w:r>
    </w:p>
    <w:p w:rsidR="00F24129" w:rsidRDefault="00F24129" w:rsidP="00F24129">
      <w:pPr>
        <w:rPr>
          <w:caps/>
          <w:sz w:val="24"/>
          <w:szCs w:val="24"/>
        </w:rPr>
      </w:pPr>
    </w:p>
    <w:p w:rsidR="00F24129" w:rsidRPr="00834640" w:rsidRDefault="00F24129" w:rsidP="00F24129">
      <w:pPr>
        <w:rPr>
          <w:caps/>
          <w:sz w:val="24"/>
          <w:szCs w:val="24"/>
        </w:rPr>
      </w:pPr>
      <w:r w:rsidRPr="00834640">
        <w:rPr>
          <w:caps/>
          <w:sz w:val="24"/>
          <w:szCs w:val="24"/>
        </w:rPr>
        <w:t>06 – Dlouhodobý finanční majetek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061 – Podíly </w:t>
      </w:r>
      <w:r>
        <w:rPr>
          <w:sz w:val="24"/>
          <w:szCs w:val="24"/>
        </w:rPr>
        <w:t>– ovládaná osoba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062 – Podíly v účetních jednotkách pod podstatným vlivem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063 – Ostatní dlouhodobé cenné papíry a podíly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065 – Dlu</w:t>
      </w:r>
      <w:r>
        <w:rPr>
          <w:sz w:val="24"/>
          <w:szCs w:val="24"/>
        </w:rPr>
        <w:t>hov</w:t>
      </w:r>
      <w:r w:rsidRPr="00181FDD">
        <w:rPr>
          <w:sz w:val="24"/>
          <w:szCs w:val="24"/>
        </w:rPr>
        <w:t>é cenné papíry držené do splatnosti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066 – </w:t>
      </w:r>
      <w:r>
        <w:rPr>
          <w:sz w:val="24"/>
          <w:szCs w:val="24"/>
        </w:rPr>
        <w:t>Zápů</w:t>
      </w:r>
      <w:r w:rsidRPr="00181FDD">
        <w:rPr>
          <w:sz w:val="24"/>
          <w:szCs w:val="24"/>
        </w:rPr>
        <w:t xml:space="preserve">jčky a úvěry </w:t>
      </w:r>
      <w:r>
        <w:rPr>
          <w:sz w:val="24"/>
          <w:szCs w:val="24"/>
        </w:rPr>
        <w:t>–</w:t>
      </w:r>
      <w:r w:rsidRPr="00181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ovládaná nebo </w:t>
      </w:r>
      <w:r w:rsidRPr="00181FDD">
        <w:rPr>
          <w:sz w:val="24"/>
          <w:szCs w:val="24"/>
        </w:rPr>
        <w:t>ovládající osoba, podstatný vliv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 xml:space="preserve">067 – Ostatní </w:t>
      </w:r>
      <w:r>
        <w:rPr>
          <w:sz w:val="24"/>
          <w:szCs w:val="24"/>
        </w:rPr>
        <w:t>zá</w:t>
      </w:r>
      <w:r w:rsidRPr="00181FDD">
        <w:rPr>
          <w:sz w:val="24"/>
          <w:szCs w:val="24"/>
        </w:rPr>
        <w:t>půjčky</w:t>
      </w:r>
      <w:r>
        <w:rPr>
          <w:sz w:val="24"/>
          <w:szCs w:val="24"/>
        </w:rPr>
        <w:t xml:space="preserve"> a úvěry</w:t>
      </w:r>
    </w:p>
    <w:p w:rsidR="00F24129" w:rsidRPr="00181FDD" w:rsidRDefault="00F24129" w:rsidP="00F24129">
      <w:pPr>
        <w:rPr>
          <w:sz w:val="24"/>
          <w:szCs w:val="24"/>
        </w:rPr>
      </w:pPr>
      <w:r w:rsidRPr="00181FDD">
        <w:rPr>
          <w:sz w:val="24"/>
          <w:szCs w:val="24"/>
        </w:rPr>
        <w:t>069 – Jiný dlouhodobý finanční majetek</w:t>
      </w:r>
    </w:p>
    <w:p w:rsidR="00F24129" w:rsidRPr="00834640" w:rsidRDefault="00F24129" w:rsidP="00F24129">
      <w:pPr>
        <w:rPr>
          <w:i/>
          <w:sz w:val="24"/>
          <w:szCs w:val="24"/>
        </w:rPr>
      </w:pPr>
    </w:p>
    <w:p w:rsidR="00F24129" w:rsidRPr="00834640" w:rsidRDefault="00F24129" w:rsidP="00F24129">
      <w:pPr>
        <w:rPr>
          <w:caps/>
          <w:sz w:val="24"/>
          <w:szCs w:val="24"/>
        </w:rPr>
      </w:pPr>
      <w:r w:rsidRPr="00834640">
        <w:rPr>
          <w:caps/>
          <w:sz w:val="24"/>
          <w:szCs w:val="24"/>
        </w:rPr>
        <w:t>07 – Oprávky k</w:t>
      </w:r>
      <w:r>
        <w:rPr>
          <w:caps/>
          <w:sz w:val="24"/>
          <w:szCs w:val="24"/>
        </w:rPr>
        <w:t> DLOUHODOBÉMU NEHMOTNÉMU MAJETKU</w:t>
      </w:r>
    </w:p>
    <w:p w:rsidR="00F24129" w:rsidRPr="006030D4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6030D4">
        <w:rPr>
          <w:sz w:val="24"/>
          <w:szCs w:val="24"/>
        </w:rPr>
        <w:t xml:space="preserve">072-Oprávky k nehmotným výsledkům výzkumu a vývoje  </w:t>
      </w:r>
    </w:p>
    <w:p w:rsidR="00F24129" w:rsidRPr="006030D4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6030D4">
        <w:rPr>
          <w:sz w:val="24"/>
          <w:szCs w:val="24"/>
        </w:rPr>
        <w:t xml:space="preserve">073-Oprávky k softwaru  </w:t>
      </w:r>
    </w:p>
    <w:p w:rsidR="00F24129" w:rsidRPr="006030D4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6030D4">
        <w:rPr>
          <w:sz w:val="24"/>
          <w:szCs w:val="24"/>
        </w:rPr>
        <w:t xml:space="preserve">074-Oprávky k ocenitelným právům  </w:t>
      </w:r>
    </w:p>
    <w:p w:rsidR="00F24129" w:rsidRPr="006030D4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6030D4">
        <w:rPr>
          <w:sz w:val="24"/>
          <w:szCs w:val="24"/>
        </w:rPr>
        <w:t xml:space="preserve">075-Oprávky ke goodwillu  </w:t>
      </w:r>
    </w:p>
    <w:p w:rsidR="00F24129" w:rsidRPr="006030D4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6030D4">
        <w:rPr>
          <w:sz w:val="24"/>
          <w:szCs w:val="24"/>
        </w:rPr>
        <w:t>079-Oprávky k jinému dlouhodobému nehmotnému majetku</w:t>
      </w:r>
    </w:p>
    <w:p w:rsidR="00F24129" w:rsidRDefault="00F24129" w:rsidP="00F24129">
      <w:pPr>
        <w:rPr>
          <w:caps/>
          <w:sz w:val="24"/>
          <w:szCs w:val="24"/>
        </w:rPr>
      </w:pPr>
    </w:p>
    <w:p w:rsidR="00F24129" w:rsidRPr="00834640" w:rsidRDefault="00F24129" w:rsidP="00F24129">
      <w:pPr>
        <w:rPr>
          <w:caps/>
          <w:sz w:val="24"/>
          <w:szCs w:val="24"/>
        </w:rPr>
      </w:pPr>
      <w:r w:rsidRPr="00834640">
        <w:rPr>
          <w:caps/>
          <w:sz w:val="24"/>
          <w:szCs w:val="24"/>
        </w:rPr>
        <w:t>08 – Oprávky k</w:t>
      </w:r>
      <w:r>
        <w:rPr>
          <w:caps/>
          <w:sz w:val="24"/>
          <w:szCs w:val="24"/>
        </w:rPr>
        <w:t> DLOUHODOBÉMU HMOTNÉMU MAJETKU</w:t>
      </w:r>
    </w:p>
    <w:p w:rsidR="00F24129" w:rsidRPr="000850C7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850C7">
        <w:rPr>
          <w:sz w:val="24"/>
          <w:szCs w:val="24"/>
        </w:rPr>
        <w:t xml:space="preserve">081-Oprávky ke stavbám  </w:t>
      </w:r>
    </w:p>
    <w:p w:rsidR="00F24129" w:rsidRPr="000850C7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850C7">
        <w:rPr>
          <w:sz w:val="24"/>
          <w:szCs w:val="24"/>
        </w:rPr>
        <w:t xml:space="preserve">082-Oprávky k movitým věcem a </w:t>
      </w:r>
      <w:r w:rsidR="00C21B65">
        <w:rPr>
          <w:sz w:val="24"/>
          <w:szCs w:val="24"/>
        </w:rPr>
        <w:t xml:space="preserve">jejich </w:t>
      </w:r>
      <w:r w:rsidRPr="000850C7">
        <w:rPr>
          <w:sz w:val="24"/>
          <w:szCs w:val="24"/>
        </w:rPr>
        <w:t xml:space="preserve">souborům  </w:t>
      </w:r>
    </w:p>
    <w:p w:rsidR="00F24129" w:rsidRPr="000850C7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850C7">
        <w:rPr>
          <w:sz w:val="24"/>
          <w:szCs w:val="24"/>
        </w:rPr>
        <w:t xml:space="preserve">085-Oprávky k pěstitelským celkům trvalých porostů  </w:t>
      </w:r>
    </w:p>
    <w:p w:rsidR="00F24129" w:rsidRPr="000850C7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0850C7">
        <w:rPr>
          <w:sz w:val="24"/>
          <w:szCs w:val="24"/>
        </w:rPr>
        <w:t xml:space="preserve">086-Oprávky k </w:t>
      </w:r>
      <w:r>
        <w:rPr>
          <w:sz w:val="24"/>
          <w:szCs w:val="24"/>
        </w:rPr>
        <w:t>dospělým</w:t>
      </w:r>
      <w:r w:rsidRPr="000850C7">
        <w:rPr>
          <w:sz w:val="24"/>
          <w:szCs w:val="24"/>
        </w:rPr>
        <w:t xml:space="preserve"> zvířatům</w:t>
      </w:r>
      <w:r>
        <w:rPr>
          <w:sz w:val="24"/>
          <w:szCs w:val="24"/>
        </w:rPr>
        <w:t xml:space="preserve"> a jejich skupinám</w:t>
      </w:r>
      <w:r w:rsidRPr="000850C7">
        <w:rPr>
          <w:sz w:val="24"/>
          <w:szCs w:val="24"/>
        </w:rPr>
        <w:t xml:space="preserve">  </w:t>
      </w:r>
    </w:p>
    <w:p w:rsidR="00F24129" w:rsidRDefault="00F24129" w:rsidP="00F24129">
      <w:pPr>
        <w:autoSpaceDE w:val="0"/>
        <w:autoSpaceDN w:val="0"/>
        <w:adjustRightInd w:val="0"/>
        <w:rPr>
          <w:rFonts w:ascii="Helvetica" w:hAnsi="Helvetica" w:cs="Helvetica"/>
        </w:rPr>
      </w:pPr>
      <w:r w:rsidRPr="000850C7">
        <w:rPr>
          <w:sz w:val="24"/>
          <w:szCs w:val="24"/>
        </w:rPr>
        <w:t>089-Oprávky k jinému dlouhodobému hmotnému majetku</w:t>
      </w:r>
    </w:p>
    <w:p w:rsidR="00F24129" w:rsidRPr="00834640" w:rsidRDefault="00F24129" w:rsidP="00F24129">
      <w:pPr>
        <w:rPr>
          <w:caps/>
          <w:sz w:val="24"/>
          <w:szCs w:val="24"/>
        </w:rPr>
      </w:pPr>
    </w:p>
    <w:p w:rsidR="00F24129" w:rsidRPr="00834640" w:rsidRDefault="00F24129" w:rsidP="00F24129">
      <w:pPr>
        <w:rPr>
          <w:caps/>
          <w:sz w:val="24"/>
          <w:szCs w:val="24"/>
        </w:rPr>
      </w:pPr>
      <w:r w:rsidRPr="00834640">
        <w:rPr>
          <w:caps/>
          <w:sz w:val="24"/>
          <w:szCs w:val="24"/>
        </w:rPr>
        <w:t>09 – Opravné položky k DM</w:t>
      </w:r>
    </w:p>
    <w:p w:rsidR="00F24129" w:rsidRPr="008D508E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8D508E">
        <w:rPr>
          <w:sz w:val="24"/>
          <w:szCs w:val="24"/>
        </w:rPr>
        <w:t xml:space="preserve">091-Opravná položka k dlouhodobému nehmotnému majetku  </w:t>
      </w:r>
    </w:p>
    <w:p w:rsidR="00F24129" w:rsidRPr="008D508E" w:rsidRDefault="00F24129" w:rsidP="00F2412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D508E">
        <w:rPr>
          <w:sz w:val="24"/>
          <w:szCs w:val="24"/>
        </w:rPr>
        <w:t xml:space="preserve">092-Opravná položka k dlouhodobému hmotnému majetku  </w:t>
      </w:r>
    </w:p>
    <w:p w:rsidR="00F24129" w:rsidRPr="008D508E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8D508E">
        <w:rPr>
          <w:sz w:val="24"/>
          <w:szCs w:val="24"/>
        </w:rPr>
        <w:t>093-Opravná položka k nedokončenému dlouhodobému nehmot</w:t>
      </w:r>
      <w:r>
        <w:rPr>
          <w:sz w:val="24"/>
          <w:szCs w:val="24"/>
        </w:rPr>
        <w:t>nému</w:t>
      </w:r>
      <w:r w:rsidRPr="008D508E">
        <w:rPr>
          <w:sz w:val="24"/>
          <w:szCs w:val="24"/>
        </w:rPr>
        <w:t xml:space="preserve"> majetku  </w:t>
      </w:r>
    </w:p>
    <w:p w:rsidR="00F24129" w:rsidRPr="008D508E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8D508E">
        <w:rPr>
          <w:sz w:val="24"/>
          <w:szCs w:val="24"/>
        </w:rPr>
        <w:t xml:space="preserve">094-Opravná položka k nedokončenému dlouhodobému hmotnému majetku  </w:t>
      </w:r>
    </w:p>
    <w:p w:rsidR="00F24129" w:rsidRPr="008D508E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8D508E">
        <w:rPr>
          <w:sz w:val="24"/>
          <w:szCs w:val="24"/>
        </w:rPr>
        <w:t>095-Opravná</w:t>
      </w:r>
      <w:r>
        <w:rPr>
          <w:sz w:val="24"/>
          <w:szCs w:val="24"/>
        </w:rPr>
        <w:t xml:space="preserve"> položka k poskytnutým zálohám a závdavkům na dlouhodobý majetek</w:t>
      </w:r>
    </w:p>
    <w:p w:rsidR="00F24129" w:rsidRPr="008D508E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8D508E">
        <w:rPr>
          <w:sz w:val="24"/>
          <w:szCs w:val="24"/>
        </w:rPr>
        <w:t xml:space="preserve">096-Opravná položka k dlouhodobému finančnímu majetku  </w:t>
      </w:r>
    </w:p>
    <w:p w:rsidR="00F24129" w:rsidRPr="00317E91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317E91">
        <w:rPr>
          <w:sz w:val="24"/>
          <w:szCs w:val="24"/>
        </w:rPr>
        <w:t xml:space="preserve">097-Oceňovací rozdíl k nabytému majetku  </w:t>
      </w:r>
    </w:p>
    <w:p w:rsidR="00F24129" w:rsidRPr="00317E91" w:rsidRDefault="00F24129" w:rsidP="00F24129">
      <w:pPr>
        <w:autoSpaceDE w:val="0"/>
        <w:autoSpaceDN w:val="0"/>
        <w:adjustRightInd w:val="0"/>
        <w:rPr>
          <w:sz w:val="24"/>
          <w:szCs w:val="24"/>
        </w:rPr>
      </w:pPr>
      <w:r w:rsidRPr="00317E91">
        <w:rPr>
          <w:sz w:val="24"/>
          <w:szCs w:val="24"/>
        </w:rPr>
        <w:t>098-Oprávky k oceňovacímu rozdílu k nabytému majetku</w:t>
      </w:r>
    </w:p>
    <w:p w:rsidR="00F24129" w:rsidRPr="008D508E" w:rsidRDefault="00F24129" w:rsidP="00F24129">
      <w:pPr>
        <w:suppressAutoHyphens/>
        <w:jc w:val="both"/>
        <w:rPr>
          <w:caps/>
          <w:sz w:val="24"/>
          <w:szCs w:val="24"/>
        </w:rPr>
      </w:pPr>
    </w:p>
    <w:p w:rsidR="00F24129" w:rsidRDefault="00F24129" w:rsidP="00F24129">
      <w:pPr>
        <w:suppressAutoHyphens/>
        <w:jc w:val="both"/>
        <w:rPr>
          <w:caps/>
          <w:sz w:val="24"/>
          <w:szCs w:val="24"/>
        </w:rPr>
      </w:pPr>
    </w:p>
    <w:p w:rsidR="00C95D4F" w:rsidRDefault="00F24129" w:rsidP="007B1011">
      <w:pPr>
        <w:jc w:val="both"/>
      </w:pPr>
      <w:r w:rsidRPr="00DC0B18">
        <w:rPr>
          <w:b/>
          <w:i/>
          <w:sz w:val="24"/>
          <w:szCs w:val="24"/>
        </w:rPr>
        <w:t>Analytické účty k</w:t>
      </w:r>
      <w:r>
        <w:rPr>
          <w:b/>
          <w:i/>
          <w:sz w:val="24"/>
          <w:szCs w:val="24"/>
        </w:rPr>
        <w:t> dlouhodobému majetku</w:t>
      </w:r>
      <w:r w:rsidRPr="00DC0B18">
        <w:rPr>
          <w:sz w:val="24"/>
          <w:szCs w:val="24"/>
        </w:rPr>
        <w:t xml:space="preserve"> se vytvářejí dle potřeb účetní jednotky, například se </w:t>
      </w:r>
      <w:r>
        <w:rPr>
          <w:sz w:val="24"/>
          <w:szCs w:val="24"/>
        </w:rPr>
        <w:t>majetek</w:t>
      </w:r>
      <w:r w:rsidRPr="00DC0B18">
        <w:rPr>
          <w:sz w:val="24"/>
          <w:szCs w:val="24"/>
        </w:rPr>
        <w:t xml:space="preserve"> sleduj</w:t>
      </w:r>
      <w:r>
        <w:rPr>
          <w:sz w:val="24"/>
          <w:szCs w:val="24"/>
        </w:rPr>
        <w:t>e</w:t>
      </w:r>
      <w:r w:rsidRPr="00DC0B18">
        <w:rPr>
          <w:sz w:val="24"/>
          <w:szCs w:val="24"/>
        </w:rPr>
        <w:t xml:space="preserve"> dle </w:t>
      </w:r>
      <w:r>
        <w:rPr>
          <w:sz w:val="24"/>
          <w:szCs w:val="24"/>
        </w:rPr>
        <w:t xml:space="preserve">jeho </w:t>
      </w:r>
      <w:r w:rsidRPr="00DC0B18">
        <w:rPr>
          <w:sz w:val="24"/>
          <w:szCs w:val="24"/>
        </w:rPr>
        <w:t>jednotlivých druhů</w:t>
      </w:r>
      <w:r>
        <w:rPr>
          <w:sz w:val="24"/>
          <w:szCs w:val="24"/>
        </w:rPr>
        <w:t xml:space="preserve"> (de facto dle inventárních karet u dlouhodobého hmotného a nehmotného majetku)</w:t>
      </w:r>
      <w:r w:rsidRPr="00DC0B18">
        <w:rPr>
          <w:sz w:val="24"/>
          <w:szCs w:val="24"/>
        </w:rPr>
        <w:t>, je</w:t>
      </w:r>
      <w:r>
        <w:rPr>
          <w:sz w:val="24"/>
          <w:szCs w:val="24"/>
        </w:rPr>
        <w:t>ho</w:t>
      </w:r>
      <w:r w:rsidRPr="00DC0B18">
        <w:rPr>
          <w:sz w:val="24"/>
          <w:szCs w:val="24"/>
        </w:rPr>
        <w:t xml:space="preserve"> umístění, hmotné </w:t>
      </w:r>
      <w:proofErr w:type="gramStart"/>
      <w:r w:rsidRPr="00DC0B18">
        <w:rPr>
          <w:sz w:val="24"/>
          <w:szCs w:val="24"/>
        </w:rPr>
        <w:t>odpovědnosti</w:t>
      </w:r>
      <w:r>
        <w:rPr>
          <w:sz w:val="24"/>
          <w:szCs w:val="24"/>
        </w:rPr>
        <w:t xml:space="preserve">, </w:t>
      </w:r>
      <w:r w:rsidRPr="00DC0B18">
        <w:rPr>
          <w:sz w:val="24"/>
          <w:szCs w:val="24"/>
        </w:rPr>
        <w:t xml:space="preserve"> měny</w:t>
      </w:r>
      <w:proofErr w:type="gramEnd"/>
      <w:r w:rsidRPr="00DC0B18">
        <w:rPr>
          <w:sz w:val="24"/>
          <w:szCs w:val="24"/>
        </w:rPr>
        <w:t>,  pro potřeby finančního řízení apod.</w:t>
      </w:r>
      <w:bookmarkStart w:id="0" w:name="_GoBack"/>
      <w:bookmarkEnd w:id="0"/>
    </w:p>
    <w:sectPr w:rsidR="00C95D4F" w:rsidSect="00C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34" w:rsidRDefault="00704D34" w:rsidP="007B1011">
      <w:r>
        <w:separator/>
      </w:r>
    </w:p>
  </w:endnote>
  <w:endnote w:type="continuationSeparator" w:id="0">
    <w:p w:rsidR="00704D34" w:rsidRDefault="00704D34" w:rsidP="007B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34" w:rsidRDefault="00704D34" w:rsidP="007B1011">
      <w:r>
        <w:separator/>
      </w:r>
    </w:p>
  </w:footnote>
  <w:footnote w:type="continuationSeparator" w:id="0">
    <w:p w:rsidR="00704D34" w:rsidRDefault="00704D34" w:rsidP="007B1011">
      <w:r>
        <w:continuationSeparator/>
      </w:r>
    </w:p>
  </w:footnote>
  <w:footnote w:id="1">
    <w:p w:rsidR="007B1011" w:rsidRDefault="007B10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1011">
        <w:t>Účtová třída 0 – Dlouhodobý majetek</w:t>
      </w:r>
      <w:r>
        <w:t>.</w:t>
      </w:r>
    </w:p>
  </w:footnote>
  <w:footnote w:id="2">
    <w:p w:rsidR="007B1011" w:rsidRDefault="007B10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1011">
        <w:t xml:space="preserve">01 – Dlouhodobý nehmotný majetek, 02 – Dlouhodobý hmotný majetek odpisovaný, 03 - Dlouhodobý hmotný majetek neodpisovaný, </w:t>
      </w:r>
      <w:r w:rsidRPr="007B1011">
        <w:rPr>
          <w:caps/>
        </w:rPr>
        <w:t xml:space="preserve">04 – </w:t>
      </w:r>
      <w:r w:rsidRPr="007B1011">
        <w:t>Nedokončený DNHM a pořizovaný</w:t>
      </w:r>
      <w:r w:rsidRPr="007B1011">
        <w:rPr>
          <w:caps/>
        </w:rPr>
        <w:t xml:space="preserve"> DFM, </w:t>
      </w:r>
      <w:r w:rsidRPr="007B1011">
        <w:t>05 – Poskytnuté zálohy na DNHFM, 06 – Dlouhodobý finanční majetek, 07 – Oprávky k dlouhodobému nehmotnému majetku, 08 – Oprávky k DHM, 09 – Opravné položky k</w:t>
      </w:r>
      <w:r>
        <w:t> </w:t>
      </w:r>
      <w:r w:rsidRPr="007B1011">
        <w:t>DM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29"/>
    <w:rsid w:val="000C4394"/>
    <w:rsid w:val="006E2A8B"/>
    <w:rsid w:val="00704D34"/>
    <w:rsid w:val="007B1011"/>
    <w:rsid w:val="00C21679"/>
    <w:rsid w:val="00C21B65"/>
    <w:rsid w:val="00C82C80"/>
    <w:rsid w:val="00C95D4F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01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0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1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8600-BA7F-4B7A-99E4-8420E71D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</dc:creator>
  <cp:keywords/>
  <dc:description/>
  <cp:lastModifiedBy>Uzivatel</cp:lastModifiedBy>
  <cp:revision>4</cp:revision>
  <cp:lastPrinted>2014-06-24T15:44:00Z</cp:lastPrinted>
  <dcterms:created xsi:type="dcterms:W3CDTF">2014-06-24T15:01:00Z</dcterms:created>
  <dcterms:modified xsi:type="dcterms:W3CDTF">2020-09-28T23:42:00Z</dcterms:modified>
</cp:coreProperties>
</file>