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B6" w:rsidRDefault="00C93FB6" w:rsidP="00C93FB6">
      <w:pPr>
        <w:pStyle w:val="grammar-3"/>
        <w:spacing w:before="300" w:after="180" w:line="266" w:lineRule="atLeast"/>
      </w:pPr>
      <w:bookmarkStart w:id="0" w:name="_Toc28372808"/>
      <w:bookmarkStart w:id="1" w:name="_Toc30866837"/>
      <w:bookmarkStart w:id="2" w:name="_Toc127113027"/>
      <w:bookmarkStart w:id="3" w:name="_GoBack"/>
      <w:bookmarkEnd w:id="3"/>
      <w:r>
        <w:rPr>
          <w:lang w:val="en-US"/>
        </w:rPr>
        <w:t>Verbs</w:t>
      </w:r>
      <w:r>
        <w:t xml:space="preserve"> </w:t>
      </w:r>
      <w:r>
        <w:rPr>
          <w:i/>
          <w:lang w:val="en-US"/>
        </w:rPr>
        <w:t>advise</w:t>
      </w:r>
      <w:r>
        <w:t xml:space="preserve">, </w:t>
      </w:r>
      <w:r>
        <w:rPr>
          <w:lang w:val="en-US"/>
        </w:rPr>
        <w:br/>
      </w:r>
      <w:r>
        <w:rPr>
          <w:i/>
          <w:lang w:val="en-US"/>
        </w:rPr>
        <w:t>allow</w:t>
      </w:r>
      <w:r>
        <w:t xml:space="preserve">, </w:t>
      </w:r>
      <w:r>
        <w:rPr>
          <w:i/>
          <w:lang w:val="en-US"/>
        </w:rPr>
        <w:t>encourage</w:t>
      </w:r>
      <w:r>
        <w:t xml:space="preserve">, </w:t>
      </w:r>
      <w:r>
        <w:rPr>
          <w:i/>
          <w:lang w:val="en-US"/>
        </w:rPr>
        <w:t>permit</w:t>
      </w:r>
      <w:r>
        <w:t xml:space="preserve"> </w:t>
      </w:r>
      <w:r>
        <w:rPr>
          <w:lang w:val="en-US"/>
        </w:rPr>
        <w:t>and</w:t>
      </w:r>
      <w:r>
        <w:t xml:space="preserve"> </w:t>
      </w:r>
      <w:bookmarkEnd w:id="0"/>
      <w:bookmarkEnd w:id="1"/>
      <w:r>
        <w:rPr>
          <w:i/>
          <w:lang w:val="en-US"/>
        </w:rPr>
        <w:t>recommend</w:t>
      </w:r>
      <w:bookmarkEnd w:id="2"/>
    </w:p>
    <w:tbl>
      <w:tblPr>
        <w:tblW w:w="0" w:type="auto"/>
        <w:jc w:val="center"/>
        <w:tblLayout w:type="fixed"/>
        <w:tblCellMar>
          <w:left w:w="56" w:type="dxa"/>
          <w:right w:w="56" w:type="dxa"/>
        </w:tblCellMar>
        <w:tblLook w:val="0000" w:firstRow="0" w:lastRow="0" w:firstColumn="0" w:lastColumn="0" w:noHBand="0" w:noVBand="0"/>
      </w:tblPr>
      <w:tblGrid>
        <w:gridCol w:w="2722"/>
        <w:gridCol w:w="340"/>
        <w:gridCol w:w="3572"/>
      </w:tblGrid>
      <w:tr w:rsidR="00C93FB6" w:rsidTr="00E37891">
        <w:trPr>
          <w:jc w:val="center"/>
        </w:trPr>
        <w:tc>
          <w:tcPr>
            <w:tcW w:w="2722" w:type="dxa"/>
            <w:tcBorders>
              <w:top w:val="single" w:sz="4" w:space="0" w:color="auto"/>
              <w:left w:val="single" w:sz="4" w:space="0" w:color="auto"/>
              <w:bottom w:val="single" w:sz="4" w:space="0" w:color="auto"/>
              <w:right w:val="single" w:sz="4" w:space="0" w:color="auto"/>
            </w:tcBorders>
          </w:tcPr>
          <w:p w:rsidR="00C93FB6" w:rsidRDefault="00C93FB6" w:rsidP="00E37891">
            <w:pPr>
              <w:spacing w:line="266" w:lineRule="atLeast"/>
              <w:ind w:firstLine="0"/>
              <w:jc w:val="center"/>
              <w:rPr>
                <w:b/>
              </w:rPr>
            </w:pPr>
            <w:r>
              <w:rPr>
                <w:b/>
                <w:lang w:val="en-US"/>
              </w:rPr>
              <w:t>verb</w:t>
            </w:r>
            <w:r>
              <w:rPr>
                <w:b/>
              </w:rPr>
              <w:t xml:space="preserve"> + </w:t>
            </w:r>
            <w:r>
              <w:rPr>
                <w:b/>
                <w:lang w:val="en-US"/>
              </w:rPr>
              <w:t>gerund</w:t>
            </w:r>
          </w:p>
        </w:tc>
        <w:tc>
          <w:tcPr>
            <w:tcW w:w="340" w:type="dxa"/>
            <w:tcBorders>
              <w:left w:val="nil"/>
            </w:tcBorders>
          </w:tcPr>
          <w:p w:rsidR="00C93FB6" w:rsidRDefault="00C93FB6" w:rsidP="00E37891">
            <w:pPr>
              <w:spacing w:line="266" w:lineRule="atLeast"/>
              <w:ind w:firstLine="0"/>
              <w:jc w:val="center"/>
            </w:pPr>
            <w:r>
              <w:rPr>
                <w:lang w:val="en-US"/>
              </w:rPr>
              <w:t>or</w:t>
            </w:r>
          </w:p>
        </w:tc>
        <w:tc>
          <w:tcPr>
            <w:tcW w:w="3572" w:type="dxa"/>
            <w:tcBorders>
              <w:top w:val="single" w:sz="4" w:space="0" w:color="auto"/>
              <w:left w:val="single" w:sz="4" w:space="0" w:color="auto"/>
              <w:bottom w:val="single" w:sz="4" w:space="0" w:color="auto"/>
              <w:right w:val="single" w:sz="4" w:space="0" w:color="auto"/>
            </w:tcBorders>
          </w:tcPr>
          <w:p w:rsidR="00C93FB6" w:rsidRDefault="00C93FB6" w:rsidP="00E37891">
            <w:pPr>
              <w:spacing w:line="266" w:lineRule="atLeast"/>
              <w:ind w:firstLine="0"/>
              <w:jc w:val="center"/>
              <w:rPr>
                <w:b/>
              </w:rPr>
            </w:pPr>
            <w:r>
              <w:rPr>
                <w:b/>
                <w:lang w:val="en-US"/>
              </w:rPr>
              <w:t>verb</w:t>
            </w:r>
            <w:r>
              <w:rPr>
                <w:b/>
              </w:rPr>
              <w:t xml:space="preserve"> + </w:t>
            </w:r>
            <w:r>
              <w:rPr>
                <w:b/>
                <w:lang w:val="en-US"/>
              </w:rPr>
              <w:t>object</w:t>
            </w:r>
            <w:r>
              <w:rPr>
                <w:b/>
              </w:rPr>
              <w:t xml:space="preserve"> + </w:t>
            </w:r>
            <w:r>
              <w:rPr>
                <w:b/>
                <w:lang w:val="en-US"/>
              </w:rPr>
              <w:t>infinitive</w:t>
            </w:r>
          </w:p>
        </w:tc>
      </w:tr>
      <w:tr w:rsidR="00C93FB6" w:rsidTr="00E37891">
        <w:trPr>
          <w:jc w:val="center"/>
        </w:trPr>
        <w:tc>
          <w:tcPr>
            <w:tcW w:w="2722" w:type="dxa"/>
          </w:tcPr>
          <w:p w:rsidR="00C93FB6" w:rsidRDefault="00C93FB6" w:rsidP="00E37891">
            <w:pPr>
              <w:spacing w:line="266" w:lineRule="atLeast"/>
              <w:ind w:firstLine="0"/>
            </w:pPr>
            <w:r>
              <w:rPr>
                <w:lang w:val="en-US"/>
              </w:rPr>
              <w:t>I</w:t>
            </w:r>
            <w:r>
              <w:t xml:space="preserve"> wouldn’t </w:t>
            </w:r>
            <w:r>
              <w:rPr>
                <w:lang w:val="en-US"/>
              </w:rPr>
              <w:t>advise</w:t>
            </w:r>
            <w:r>
              <w:t xml:space="preserve"> </w:t>
            </w:r>
            <w:r>
              <w:rPr>
                <w:lang w:val="en-US"/>
              </w:rPr>
              <w:t>going</w:t>
            </w:r>
            <w:r>
              <w:t xml:space="preserve"> </w:t>
            </w:r>
            <w:r>
              <w:rPr>
                <w:lang w:val="en-US"/>
              </w:rPr>
              <w:t>there</w:t>
            </w:r>
            <w:r>
              <w:t>.</w:t>
            </w:r>
          </w:p>
          <w:p w:rsidR="00C93FB6" w:rsidRDefault="00C93FB6" w:rsidP="00E37891">
            <w:pPr>
              <w:spacing w:line="266" w:lineRule="atLeast"/>
              <w:ind w:firstLine="0"/>
            </w:pPr>
            <w:r>
              <w:rPr>
                <w:lang w:val="en-US"/>
              </w:rPr>
              <w:t>He</w:t>
            </w:r>
            <w:r>
              <w:t xml:space="preserve"> doesn’t </w:t>
            </w:r>
            <w:r>
              <w:rPr>
                <w:lang w:val="en-US"/>
              </w:rPr>
              <w:t>allow</w:t>
            </w:r>
            <w:r>
              <w:t xml:space="preserve"> </w:t>
            </w:r>
            <w:r>
              <w:rPr>
                <w:lang w:val="en-US"/>
              </w:rPr>
              <w:t>smoking</w:t>
            </w:r>
            <w:r>
              <w:t xml:space="preserve"> </w:t>
            </w:r>
            <w:r>
              <w:rPr>
                <w:lang w:val="en-US"/>
              </w:rPr>
              <w:t>in</w:t>
            </w:r>
            <w:r>
              <w:t xml:space="preserve"> </w:t>
            </w:r>
            <w:r>
              <w:rPr>
                <w:lang w:val="en-US"/>
              </w:rPr>
              <w:t>his</w:t>
            </w:r>
            <w:r>
              <w:t xml:space="preserve"> </w:t>
            </w:r>
            <w:r>
              <w:rPr>
                <w:lang w:val="en-US"/>
              </w:rPr>
              <w:t>house</w:t>
            </w:r>
            <w:r>
              <w:t>.</w:t>
            </w:r>
          </w:p>
        </w:tc>
        <w:tc>
          <w:tcPr>
            <w:tcW w:w="340" w:type="dxa"/>
          </w:tcPr>
          <w:p w:rsidR="00C93FB6" w:rsidRDefault="00C93FB6" w:rsidP="00E37891">
            <w:pPr>
              <w:spacing w:line="266" w:lineRule="atLeast"/>
              <w:ind w:firstLine="0"/>
            </w:pPr>
          </w:p>
        </w:tc>
        <w:tc>
          <w:tcPr>
            <w:tcW w:w="3572" w:type="dxa"/>
          </w:tcPr>
          <w:p w:rsidR="00C93FB6" w:rsidRDefault="00C93FB6" w:rsidP="00E37891">
            <w:pPr>
              <w:spacing w:line="266" w:lineRule="atLeast"/>
              <w:ind w:firstLine="0"/>
            </w:pPr>
            <w:r>
              <w:rPr>
                <w:lang w:val="en-US"/>
              </w:rPr>
              <w:t>I</w:t>
            </w:r>
            <w:r>
              <w:t xml:space="preserve"> wouldn’t </w:t>
            </w:r>
            <w:r>
              <w:rPr>
                <w:lang w:val="en-US"/>
              </w:rPr>
              <w:t>advise</w:t>
            </w:r>
            <w:r>
              <w:t xml:space="preserve"> </w:t>
            </w:r>
            <w:r>
              <w:rPr>
                <w:u w:val="single"/>
                <w:lang w:val="en-US"/>
              </w:rPr>
              <w:t>you</w:t>
            </w:r>
            <w:r>
              <w:t xml:space="preserve"> </w:t>
            </w:r>
            <w:r>
              <w:rPr>
                <w:lang w:val="en-US"/>
              </w:rPr>
              <w:t>to</w:t>
            </w:r>
            <w:r>
              <w:t xml:space="preserve"> </w:t>
            </w:r>
            <w:r>
              <w:rPr>
                <w:lang w:val="en-US"/>
              </w:rPr>
              <w:t>go</w:t>
            </w:r>
            <w:r>
              <w:t xml:space="preserve"> </w:t>
            </w:r>
            <w:r>
              <w:rPr>
                <w:lang w:val="en-US"/>
              </w:rPr>
              <w:t>there</w:t>
            </w:r>
            <w:r>
              <w:t>.</w:t>
            </w:r>
          </w:p>
          <w:p w:rsidR="00C93FB6" w:rsidRDefault="00C93FB6" w:rsidP="00E37891">
            <w:pPr>
              <w:spacing w:line="266" w:lineRule="atLeast"/>
              <w:ind w:firstLine="0"/>
            </w:pPr>
            <w:r>
              <w:rPr>
                <w:lang w:val="en-US"/>
              </w:rPr>
              <w:t>He</w:t>
            </w:r>
            <w:r>
              <w:t xml:space="preserve"> doesn’t </w:t>
            </w:r>
            <w:r>
              <w:rPr>
                <w:lang w:val="en-US"/>
              </w:rPr>
              <w:t>allow</w:t>
            </w:r>
            <w:r>
              <w:t xml:space="preserve"> </w:t>
            </w:r>
            <w:r>
              <w:rPr>
                <w:u w:val="single"/>
                <w:lang w:val="en-US"/>
              </w:rPr>
              <w:t>anyone</w:t>
            </w:r>
            <w:r>
              <w:t xml:space="preserve"> </w:t>
            </w:r>
            <w:r>
              <w:rPr>
                <w:lang w:val="en-US"/>
              </w:rPr>
              <w:t>to</w:t>
            </w:r>
            <w:r>
              <w:t xml:space="preserve"> </w:t>
            </w:r>
            <w:r>
              <w:rPr>
                <w:lang w:val="en-US"/>
              </w:rPr>
              <w:t>smoke</w:t>
            </w:r>
            <w:r>
              <w:t xml:space="preserve"> </w:t>
            </w:r>
            <w:r>
              <w:rPr>
                <w:lang w:val="en-US"/>
              </w:rPr>
              <w:t>in</w:t>
            </w:r>
            <w:r>
              <w:t xml:space="preserve"> </w:t>
            </w:r>
            <w:r>
              <w:rPr>
                <w:lang w:val="en-US"/>
              </w:rPr>
              <w:t>his</w:t>
            </w:r>
            <w:r>
              <w:t xml:space="preserve"> </w:t>
            </w:r>
            <w:r>
              <w:rPr>
                <w:lang w:val="en-US"/>
              </w:rPr>
              <w:t>house</w:t>
            </w:r>
            <w:r>
              <w:t>.</w:t>
            </w:r>
          </w:p>
        </w:tc>
      </w:tr>
    </w:tbl>
    <w:p w:rsidR="00C93FB6" w:rsidRDefault="00C93FB6" w:rsidP="00C93FB6">
      <w:pPr>
        <w:pStyle w:val="Ex"/>
        <w:spacing w:before="280" w:after="80" w:line="266" w:lineRule="atLeast"/>
      </w:pPr>
      <w:r>
        <w:rPr>
          <w:lang w:val="en-US"/>
        </w:rPr>
        <w:t>Ex</w:t>
      </w:r>
      <w:r>
        <w:t xml:space="preserve">. 1. </w:t>
      </w:r>
      <w:r>
        <w:rPr>
          <w:lang w:val="en-US"/>
        </w:rPr>
        <w:t>Open</w:t>
      </w:r>
      <w:r>
        <w:t xml:space="preserve"> </w:t>
      </w:r>
      <w:r>
        <w:rPr>
          <w:lang w:val="en-US"/>
        </w:rPr>
        <w:t>the</w:t>
      </w:r>
      <w:r>
        <w:t xml:space="preserve"> </w:t>
      </w:r>
      <w:r>
        <w:rPr>
          <w:lang w:val="en-US"/>
        </w:rPr>
        <w:t>brackets</w:t>
      </w:r>
      <w:r>
        <w:t xml:space="preserve"> </w:t>
      </w:r>
      <w:r>
        <w:rPr>
          <w:lang w:val="en-US"/>
        </w:rPr>
        <w:t>using</w:t>
      </w:r>
      <w:r>
        <w:t xml:space="preserve"> </w:t>
      </w:r>
      <w:r>
        <w:rPr>
          <w:lang w:val="en-US"/>
        </w:rPr>
        <w:t>the</w:t>
      </w:r>
      <w:r>
        <w:t xml:space="preserve"> </w:t>
      </w:r>
      <w:r>
        <w:rPr>
          <w:lang w:val="en-US"/>
        </w:rPr>
        <w:t>gerund</w:t>
      </w:r>
      <w:r>
        <w:t xml:space="preserve"> </w:t>
      </w:r>
      <w:r>
        <w:rPr>
          <w:lang w:val="en-US"/>
        </w:rPr>
        <w:t>or</w:t>
      </w:r>
      <w:r>
        <w:t xml:space="preserve"> </w:t>
      </w:r>
      <w:r>
        <w:rPr>
          <w:lang w:val="en-US"/>
        </w:rPr>
        <w:t>the</w:t>
      </w:r>
      <w:r>
        <w:t xml:space="preserve"> </w:t>
      </w:r>
      <w:r>
        <w:rPr>
          <w:lang w:val="en-US"/>
        </w:rPr>
        <w:t>infinitive</w:t>
      </w:r>
      <w:r>
        <w:t>.</w:t>
      </w:r>
    </w:p>
    <w:p w:rsidR="00C93FB6" w:rsidRDefault="00C93FB6" w:rsidP="00C93FB6">
      <w:pPr>
        <w:pStyle w:val="sp1"/>
        <w:spacing w:line="266" w:lineRule="atLeast"/>
      </w:pPr>
      <w:r>
        <w:t>1.</w:t>
      </w:r>
      <w:r>
        <w:tab/>
      </w:r>
      <w:r>
        <w:rPr>
          <w:lang w:val="en-US"/>
        </w:rPr>
        <w:t>I</w:t>
      </w:r>
      <w:r>
        <w:t xml:space="preserve"> wouldn’t </w:t>
      </w:r>
      <w:r>
        <w:rPr>
          <w:lang w:val="en-US"/>
        </w:rPr>
        <w:t>recommend</w:t>
      </w:r>
      <w:r>
        <w:t xml:space="preserve"> (</w:t>
      </w:r>
      <w:r>
        <w:rPr>
          <w:lang w:val="en-US"/>
        </w:rPr>
        <w:t>stay</w:t>
      </w:r>
      <w:r>
        <w:t xml:space="preserve">) </w:t>
      </w:r>
      <w:r>
        <w:rPr>
          <w:lang w:val="en-US"/>
        </w:rPr>
        <w:t>at</w:t>
      </w:r>
      <w:r>
        <w:t xml:space="preserve"> </w:t>
      </w:r>
      <w:r>
        <w:rPr>
          <w:lang w:val="en-US"/>
        </w:rPr>
        <w:t>that</w:t>
      </w:r>
      <w:r>
        <w:t xml:space="preserve"> </w:t>
      </w:r>
      <w:r>
        <w:rPr>
          <w:lang w:val="en-US"/>
        </w:rPr>
        <w:t>hotel</w:t>
      </w:r>
      <w:r>
        <w:t>.</w:t>
      </w:r>
    </w:p>
    <w:p w:rsidR="00C93FB6" w:rsidRDefault="00C93FB6" w:rsidP="00C93FB6">
      <w:pPr>
        <w:pStyle w:val="sp1"/>
        <w:spacing w:line="266" w:lineRule="atLeast"/>
      </w:pPr>
      <w:r>
        <w:t>2.</w:t>
      </w:r>
      <w:r>
        <w:tab/>
      </w:r>
      <w:r>
        <w:rPr>
          <w:lang w:val="en-US"/>
        </w:rPr>
        <w:t>I</w:t>
      </w:r>
      <w:r>
        <w:t xml:space="preserve"> wouldn’t </w:t>
      </w:r>
      <w:r>
        <w:rPr>
          <w:lang w:val="en-US"/>
        </w:rPr>
        <w:t>recommend</w:t>
      </w:r>
      <w:r>
        <w:t xml:space="preserve"> </w:t>
      </w:r>
      <w:r>
        <w:rPr>
          <w:lang w:val="en-US"/>
        </w:rPr>
        <w:t>you</w:t>
      </w:r>
      <w:r>
        <w:t xml:space="preserve"> (</w:t>
      </w:r>
      <w:r>
        <w:rPr>
          <w:lang w:val="en-US"/>
        </w:rPr>
        <w:t>stay</w:t>
      </w:r>
      <w:r>
        <w:t xml:space="preserve">) </w:t>
      </w:r>
      <w:r>
        <w:rPr>
          <w:lang w:val="en-US"/>
        </w:rPr>
        <w:t>at</w:t>
      </w:r>
      <w:r>
        <w:t xml:space="preserve"> </w:t>
      </w:r>
      <w:r>
        <w:rPr>
          <w:lang w:val="en-US"/>
        </w:rPr>
        <w:t>that</w:t>
      </w:r>
      <w:r>
        <w:t xml:space="preserve"> </w:t>
      </w:r>
      <w:r>
        <w:rPr>
          <w:lang w:val="en-US"/>
        </w:rPr>
        <w:t>hotel</w:t>
      </w:r>
      <w:r>
        <w:t>.</w:t>
      </w:r>
    </w:p>
    <w:p w:rsidR="00C93FB6" w:rsidRDefault="00C93FB6" w:rsidP="00C93FB6">
      <w:pPr>
        <w:pStyle w:val="sp1"/>
        <w:spacing w:line="266" w:lineRule="atLeast"/>
      </w:pPr>
      <w:r>
        <w:t>3.</w:t>
      </w:r>
      <w:r>
        <w:tab/>
      </w:r>
      <w:r>
        <w:rPr>
          <w:lang w:val="en-US"/>
        </w:rPr>
        <w:t>She</w:t>
      </w:r>
      <w:r>
        <w:t xml:space="preserve"> doesn’t </w:t>
      </w:r>
      <w:r>
        <w:rPr>
          <w:lang w:val="en-US"/>
        </w:rPr>
        <w:t>allow</w:t>
      </w:r>
      <w:r>
        <w:t xml:space="preserve"> </w:t>
      </w:r>
      <w:r>
        <w:rPr>
          <w:lang w:val="en-US"/>
        </w:rPr>
        <w:t>anyone</w:t>
      </w:r>
      <w:r>
        <w:t xml:space="preserve"> (</w:t>
      </w:r>
      <w:r>
        <w:rPr>
          <w:lang w:val="en-US"/>
        </w:rPr>
        <w:t>drive</w:t>
      </w:r>
      <w:r>
        <w:t xml:space="preserve">) </w:t>
      </w:r>
      <w:r>
        <w:rPr>
          <w:lang w:val="en-US"/>
        </w:rPr>
        <w:t>her</w:t>
      </w:r>
      <w:r>
        <w:t xml:space="preserve"> </w:t>
      </w:r>
      <w:r>
        <w:rPr>
          <w:lang w:val="en-US"/>
        </w:rPr>
        <w:t>car</w:t>
      </w:r>
      <w:r>
        <w:t>.</w:t>
      </w:r>
    </w:p>
    <w:p w:rsidR="00C93FB6" w:rsidRDefault="00C93FB6" w:rsidP="00C93FB6">
      <w:pPr>
        <w:pStyle w:val="sp1"/>
        <w:spacing w:line="266" w:lineRule="atLeast"/>
      </w:pPr>
      <w:r>
        <w:t>4.</w:t>
      </w:r>
      <w:r>
        <w:tab/>
      </w:r>
      <w:r>
        <w:rPr>
          <w:lang w:val="en-US"/>
        </w:rPr>
        <w:t>They</w:t>
      </w:r>
      <w:r>
        <w:t xml:space="preserve"> don’t </w:t>
      </w:r>
      <w:r>
        <w:rPr>
          <w:lang w:val="en-US"/>
        </w:rPr>
        <w:t>allow</w:t>
      </w:r>
      <w:r>
        <w:t xml:space="preserve"> (</w:t>
      </w:r>
      <w:r>
        <w:rPr>
          <w:lang w:val="en-US"/>
        </w:rPr>
        <w:t>talk</w:t>
      </w:r>
      <w:r>
        <w:t xml:space="preserve">) </w:t>
      </w:r>
      <w:r>
        <w:rPr>
          <w:lang w:val="en-US"/>
        </w:rPr>
        <w:t>in</w:t>
      </w:r>
      <w:r>
        <w:t xml:space="preserve"> </w:t>
      </w:r>
      <w:r>
        <w:rPr>
          <w:lang w:val="en-US"/>
        </w:rPr>
        <w:t>the</w:t>
      </w:r>
      <w:r>
        <w:t xml:space="preserve"> </w:t>
      </w:r>
      <w:r>
        <w:rPr>
          <w:lang w:val="en-US"/>
        </w:rPr>
        <w:t>examination</w:t>
      </w:r>
      <w:r>
        <w:t xml:space="preserve"> </w:t>
      </w:r>
      <w:r>
        <w:rPr>
          <w:lang w:val="en-US"/>
        </w:rPr>
        <w:t>room</w:t>
      </w:r>
      <w:r>
        <w:t>.</w:t>
      </w:r>
    </w:p>
    <w:p w:rsidR="00C93FB6" w:rsidRDefault="00C93FB6" w:rsidP="00C93FB6">
      <w:pPr>
        <w:pStyle w:val="sp1"/>
        <w:spacing w:line="266" w:lineRule="atLeast"/>
      </w:pPr>
      <w:r>
        <w:t>5.</w:t>
      </w:r>
      <w:r>
        <w:tab/>
      </w:r>
      <w:r>
        <w:rPr>
          <w:lang w:val="en-US"/>
        </w:rPr>
        <w:t>What</w:t>
      </w:r>
      <w:r>
        <w:t xml:space="preserve"> </w:t>
      </w:r>
      <w:r>
        <w:rPr>
          <w:lang w:val="en-US"/>
        </w:rPr>
        <w:t>would</w:t>
      </w:r>
      <w:r>
        <w:t xml:space="preserve"> </w:t>
      </w:r>
      <w:r>
        <w:rPr>
          <w:lang w:val="en-US"/>
        </w:rPr>
        <w:t>you</w:t>
      </w:r>
      <w:r>
        <w:t xml:space="preserve"> </w:t>
      </w:r>
      <w:r>
        <w:rPr>
          <w:lang w:val="en-US"/>
        </w:rPr>
        <w:t>advise</w:t>
      </w:r>
      <w:r>
        <w:t xml:space="preserve"> </w:t>
      </w:r>
      <w:r>
        <w:rPr>
          <w:lang w:val="en-US"/>
        </w:rPr>
        <w:t>me</w:t>
      </w:r>
      <w:r>
        <w:t xml:space="preserve"> (</w:t>
      </w:r>
      <w:r>
        <w:rPr>
          <w:lang w:val="en-US"/>
        </w:rPr>
        <w:t>do</w:t>
      </w:r>
      <w:r>
        <w:t>)?</w:t>
      </w:r>
    </w:p>
    <w:p w:rsidR="00C93FB6" w:rsidRDefault="00C93FB6" w:rsidP="00C93FB6">
      <w:pPr>
        <w:pStyle w:val="sp1"/>
        <w:spacing w:line="266" w:lineRule="atLeast"/>
      </w:pPr>
      <w:r>
        <w:t>6.</w:t>
      </w:r>
      <w:r>
        <w:tab/>
      </w:r>
      <w:r>
        <w:rPr>
          <w:lang w:val="en-US"/>
        </w:rPr>
        <w:t>I</w:t>
      </w:r>
      <w:r>
        <w:t xml:space="preserve"> wouldn’t </w:t>
      </w:r>
      <w:r>
        <w:rPr>
          <w:lang w:val="en-US"/>
        </w:rPr>
        <w:t>advise</w:t>
      </w:r>
      <w:r>
        <w:t xml:space="preserve"> (</w:t>
      </w:r>
      <w:r>
        <w:rPr>
          <w:lang w:val="en-US"/>
        </w:rPr>
        <w:t>tell</w:t>
      </w:r>
      <w:r>
        <w:t xml:space="preserve">) </w:t>
      </w:r>
      <w:r>
        <w:rPr>
          <w:lang w:val="en-US"/>
        </w:rPr>
        <w:t>anyone</w:t>
      </w:r>
      <w:r>
        <w:t xml:space="preserve"> what’s </w:t>
      </w:r>
      <w:r>
        <w:rPr>
          <w:lang w:val="en-US"/>
        </w:rPr>
        <w:t>happened</w:t>
      </w:r>
      <w:r>
        <w:t>.</w:t>
      </w:r>
    </w:p>
    <w:p w:rsidR="00C93FB6" w:rsidRDefault="00C93FB6" w:rsidP="00C93FB6">
      <w:pPr>
        <w:pStyle w:val="sp1"/>
        <w:spacing w:line="266" w:lineRule="atLeast"/>
      </w:pPr>
      <w:r>
        <w:t>7.</w:t>
      </w:r>
      <w:r>
        <w:tab/>
        <w:t xml:space="preserve">He’s </w:t>
      </w:r>
      <w:r>
        <w:rPr>
          <w:lang w:val="en-US"/>
        </w:rPr>
        <w:t>always</w:t>
      </w:r>
      <w:r>
        <w:t xml:space="preserve"> </w:t>
      </w:r>
      <w:r>
        <w:rPr>
          <w:lang w:val="en-US"/>
        </w:rPr>
        <w:t>encouraged</w:t>
      </w:r>
      <w:r>
        <w:t xml:space="preserve"> </w:t>
      </w:r>
      <w:r>
        <w:rPr>
          <w:lang w:val="en-US"/>
        </w:rPr>
        <w:t>me</w:t>
      </w:r>
      <w:r>
        <w:t xml:space="preserve"> (</w:t>
      </w:r>
      <w:r>
        <w:rPr>
          <w:lang w:val="en-US"/>
        </w:rPr>
        <w:t>have</w:t>
      </w:r>
      <w:r>
        <w:t xml:space="preserve">) </w:t>
      </w:r>
      <w:r>
        <w:rPr>
          <w:lang w:val="en-US"/>
        </w:rPr>
        <w:t>confidence</w:t>
      </w:r>
      <w:r>
        <w:t xml:space="preserve"> </w:t>
      </w:r>
      <w:r>
        <w:rPr>
          <w:lang w:val="en-US"/>
        </w:rPr>
        <w:t>in</w:t>
      </w:r>
      <w:r>
        <w:t xml:space="preserve"> </w:t>
      </w:r>
      <w:r>
        <w:rPr>
          <w:lang w:val="en-US"/>
        </w:rPr>
        <w:t>myself</w:t>
      </w:r>
      <w:r>
        <w:t>.</w:t>
      </w:r>
    </w:p>
    <w:p w:rsidR="00C93FB6" w:rsidRDefault="00C93FB6" w:rsidP="00C93FB6">
      <w:pPr>
        <w:pStyle w:val="sp1"/>
        <w:spacing w:line="266" w:lineRule="atLeast"/>
      </w:pPr>
      <w:r>
        <w:t>8.</w:t>
      </w:r>
      <w:r>
        <w:tab/>
      </w:r>
      <w:r>
        <w:rPr>
          <w:lang w:val="en-US"/>
        </w:rPr>
        <w:t>The</w:t>
      </w:r>
      <w:r>
        <w:t xml:space="preserve"> </w:t>
      </w:r>
      <w:r>
        <w:rPr>
          <w:lang w:val="en-US"/>
        </w:rPr>
        <w:t>teachers</w:t>
      </w:r>
      <w:r>
        <w:t xml:space="preserve"> </w:t>
      </w:r>
      <w:r>
        <w:rPr>
          <w:lang w:val="en-US"/>
        </w:rPr>
        <w:t>of</w:t>
      </w:r>
      <w:r>
        <w:t xml:space="preserve"> </w:t>
      </w:r>
      <w:r>
        <w:rPr>
          <w:lang w:val="en-US"/>
        </w:rPr>
        <w:t>this</w:t>
      </w:r>
      <w:r>
        <w:t xml:space="preserve"> </w:t>
      </w:r>
      <w:r>
        <w:rPr>
          <w:lang w:val="en-US"/>
        </w:rPr>
        <w:t>school</w:t>
      </w:r>
      <w:r>
        <w:t xml:space="preserve"> </w:t>
      </w:r>
      <w:r>
        <w:rPr>
          <w:lang w:val="en-US"/>
        </w:rPr>
        <w:t>encourage</w:t>
      </w:r>
      <w:r>
        <w:t xml:space="preserve"> (</w:t>
      </w:r>
      <w:r>
        <w:rPr>
          <w:lang w:val="en-US"/>
        </w:rPr>
        <w:t>develop</w:t>
      </w:r>
      <w:r>
        <w:t xml:space="preserve">) </w:t>
      </w:r>
      <w:r>
        <w:rPr>
          <w:lang w:val="en-US"/>
        </w:rPr>
        <w:t>individual</w:t>
      </w:r>
      <w:r>
        <w:t xml:space="preserve"> </w:t>
      </w:r>
      <w:r>
        <w:rPr>
          <w:lang w:val="en-US"/>
        </w:rPr>
        <w:t>interests</w:t>
      </w:r>
      <w:r>
        <w:t>.</w:t>
      </w:r>
    </w:p>
    <w:p w:rsidR="00C93FB6" w:rsidRDefault="00C93FB6" w:rsidP="00C93FB6">
      <w:pPr>
        <w:pStyle w:val="sp1"/>
        <w:spacing w:line="266" w:lineRule="atLeast"/>
      </w:pPr>
      <w:r>
        <w:t>9.</w:t>
      </w:r>
      <w:r>
        <w:tab/>
        <w:t xml:space="preserve">I’d </w:t>
      </w:r>
      <w:r>
        <w:rPr>
          <w:lang w:val="en-US"/>
        </w:rPr>
        <w:t>recommend</w:t>
      </w:r>
      <w:r>
        <w:t xml:space="preserve"> </w:t>
      </w:r>
      <w:r>
        <w:rPr>
          <w:lang w:val="en-US"/>
        </w:rPr>
        <w:t>you</w:t>
      </w:r>
      <w:r>
        <w:t xml:space="preserve"> (</w:t>
      </w:r>
      <w:r>
        <w:rPr>
          <w:lang w:val="en-US"/>
        </w:rPr>
        <w:t>see</w:t>
      </w:r>
      <w:r>
        <w:t xml:space="preserve">) </w:t>
      </w:r>
      <w:r>
        <w:rPr>
          <w:lang w:val="en-US"/>
        </w:rPr>
        <w:t>the</w:t>
      </w:r>
      <w:r>
        <w:t xml:space="preserve"> </w:t>
      </w:r>
      <w:r>
        <w:rPr>
          <w:lang w:val="en-US"/>
        </w:rPr>
        <w:t>film</w:t>
      </w:r>
      <w:r>
        <w:t xml:space="preserve">. It’s </w:t>
      </w:r>
      <w:r>
        <w:rPr>
          <w:lang w:val="en-US"/>
        </w:rPr>
        <w:t>very</w:t>
      </w:r>
      <w:r>
        <w:t xml:space="preserve"> </w:t>
      </w:r>
      <w:r>
        <w:rPr>
          <w:lang w:val="en-US"/>
        </w:rPr>
        <w:t>good</w:t>
      </w:r>
      <w:r>
        <w:t>.</w:t>
      </w:r>
    </w:p>
    <w:p w:rsidR="00C93FB6" w:rsidRDefault="00C93FB6" w:rsidP="00C93FB6">
      <w:pPr>
        <w:pStyle w:val="sp1"/>
        <w:spacing w:line="266" w:lineRule="atLeast"/>
      </w:pPr>
      <w:r>
        <w:t>10.</w:t>
      </w:r>
      <w:r>
        <w:tab/>
      </w:r>
      <w:r>
        <w:rPr>
          <w:lang w:val="en-US"/>
        </w:rPr>
        <w:t>I</w:t>
      </w:r>
      <w:r>
        <w:t xml:space="preserve"> wouldn’t </w:t>
      </w:r>
      <w:r>
        <w:rPr>
          <w:lang w:val="en-US"/>
        </w:rPr>
        <w:t>recommend</w:t>
      </w:r>
      <w:r>
        <w:t xml:space="preserve"> (</w:t>
      </w:r>
      <w:r>
        <w:rPr>
          <w:lang w:val="en-US"/>
        </w:rPr>
        <w:t>drive</w:t>
      </w:r>
      <w:r>
        <w:t xml:space="preserve">) </w:t>
      </w:r>
      <w:r>
        <w:rPr>
          <w:lang w:val="en-US"/>
        </w:rPr>
        <w:t>through</w:t>
      </w:r>
      <w:r>
        <w:t xml:space="preserve"> </w:t>
      </w:r>
      <w:r>
        <w:rPr>
          <w:lang w:val="en-US"/>
        </w:rPr>
        <w:t>the</w:t>
      </w:r>
      <w:r>
        <w:t xml:space="preserve"> </w:t>
      </w:r>
      <w:r>
        <w:rPr>
          <w:lang w:val="en-US"/>
        </w:rPr>
        <w:t>city</w:t>
      </w:r>
      <w:r>
        <w:t xml:space="preserve"> </w:t>
      </w:r>
      <w:proofErr w:type="spellStart"/>
      <w:r>
        <w:rPr>
          <w:lang w:val="en-US"/>
        </w:rPr>
        <w:t>centre</w:t>
      </w:r>
      <w:proofErr w:type="spellEnd"/>
      <w:r>
        <w:t xml:space="preserve"> </w:t>
      </w:r>
      <w:r>
        <w:rPr>
          <w:lang w:val="en-US"/>
        </w:rPr>
        <w:t>now</w:t>
      </w:r>
      <w:r>
        <w:t xml:space="preserve">. </w:t>
      </w:r>
      <w:r>
        <w:rPr>
          <w:lang w:val="en-US"/>
        </w:rPr>
        <w:t>The</w:t>
      </w:r>
      <w:r>
        <w:t xml:space="preserve"> </w:t>
      </w:r>
      <w:r>
        <w:rPr>
          <w:lang w:val="en-US"/>
        </w:rPr>
        <w:t>traffic</w:t>
      </w:r>
      <w:r>
        <w:t xml:space="preserve"> </w:t>
      </w:r>
      <w:r>
        <w:rPr>
          <w:lang w:val="en-US"/>
        </w:rPr>
        <w:t>is</w:t>
      </w:r>
      <w:r>
        <w:t xml:space="preserve"> </w:t>
      </w:r>
      <w:r>
        <w:rPr>
          <w:lang w:val="en-US"/>
        </w:rPr>
        <w:t>terrible</w:t>
      </w:r>
      <w:r>
        <w:t xml:space="preserve"> </w:t>
      </w:r>
      <w:r>
        <w:rPr>
          <w:lang w:val="en-US"/>
        </w:rPr>
        <w:t>at</w:t>
      </w:r>
      <w:r>
        <w:t xml:space="preserve"> </w:t>
      </w:r>
      <w:r>
        <w:rPr>
          <w:lang w:val="en-US"/>
        </w:rPr>
        <w:t>this</w:t>
      </w:r>
      <w:r>
        <w:t xml:space="preserve"> </w:t>
      </w:r>
      <w:r>
        <w:rPr>
          <w:lang w:val="en-US"/>
        </w:rPr>
        <w:t>time</w:t>
      </w:r>
      <w:r>
        <w:t xml:space="preserve"> </w:t>
      </w:r>
      <w:r>
        <w:rPr>
          <w:lang w:val="en-US"/>
        </w:rPr>
        <w:t>of</w:t>
      </w:r>
      <w:r>
        <w:t xml:space="preserve"> </w:t>
      </w:r>
      <w:r>
        <w:rPr>
          <w:lang w:val="en-US"/>
        </w:rPr>
        <w:t>the</w:t>
      </w:r>
      <w:r>
        <w:t xml:space="preserve"> </w:t>
      </w:r>
      <w:r>
        <w:rPr>
          <w:lang w:val="en-US"/>
        </w:rPr>
        <w:t>day</w:t>
      </w:r>
      <w:r>
        <w:t>.</w:t>
      </w:r>
    </w:p>
    <w:p w:rsidR="00C93FB6" w:rsidRDefault="00C93FB6" w:rsidP="00C93FB6">
      <w:pPr>
        <w:pStyle w:val="sp1"/>
        <w:spacing w:line="266" w:lineRule="atLeast"/>
      </w:pPr>
      <w:r>
        <w:t>11.</w:t>
      </w:r>
      <w:r>
        <w:tab/>
      </w:r>
      <w:r>
        <w:rPr>
          <w:lang w:val="en-US"/>
        </w:rPr>
        <w:t>The</w:t>
      </w:r>
      <w:r>
        <w:t xml:space="preserve"> </w:t>
      </w:r>
      <w:r>
        <w:rPr>
          <w:lang w:val="en-US"/>
        </w:rPr>
        <w:t>invigilator</w:t>
      </w:r>
      <w:r>
        <w:t xml:space="preserve"> didn’t </w:t>
      </w:r>
      <w:r>
        <w:rPr>
          <w:lang w:val="en-US"/>
        </w:rPr>
        <w:t>permit</w:t>
      </w:r>
      <w:r>
        <w:t xml:space="preserve"> </w:t>
      </w:r>
      <w:r>
        <w:rPr>
          <w:lang w:val="en-US"/>
        </w:rPr>
        <w:t>anyone</w:t>
      </w:r>
      <w:r>
        <w:t xml:space="preserve"> (</w:t>
      </w:r>
      <w:r>
        <w:rPr>
          <w:lang w:val="en-US"/>
        </w:rPr>
        <w:t>leave</w:t>
      </w:r>
      <w:r>
        <w:t xml:space="preserve">) </w:t>
      </w:r>
      <w:r>
        <w:rPr>
          <w:lang w:val="en-US"/>
        </w:rPr>
        <w:t>the</w:t>
      </w:r>
      <w:r>
        <w:t xml:space="preserve"> </w:t>
      </w:r>
      <w:r>
        <w:rPr>
          <w:lang w:val="en-US"/>
        </w:rPr>
        <w:t>classroom</w:t>
      </w:r>
      <w:r>
        <w:t xml:space="preserve"> </w:t>
      </w:r>
      <w:r>
        <w:rPr>
          <w:lang w:val="en-US"/>
        </w:rPr>
        <w:t>during</w:t>
      </w:r>
      <w:r>
        <w:t xml:space="preserve"> </w:t>
      </w:r>
      <w:r>
        <w:rPr>
          <w:lang w:val="en-US"/>
        </w:rPr>
        <w:t>the</w:t>
      </w:r>
      <w:r>
        <w:t xml:space="preserve"> </w:t>
      </w:r>
      <w:r>
        <w:rPr>
          <w:lang w:val="en-US"/>
        </w:rPr>
        <w:t>exam</w:t>
      </w:r>
      <w:r>
        <w:t>.</w:t>
      </w:r>
    </w:p>
    <w:p w:rsidR="00C93FB6" w:rsidRDefault="00C93FB6" w:rsidP="00C93FB6">
      <w:pPr>
        <w:pStyle w:val="sp1"/>
        <w:spacing w:line="266" w:lineRule="atLeast"/>
        <w:rPr>
          <w:b/>
        </w:rPr>
      </w:pPr>
      <w:r>
        <w:t>12.</w:t>
      </w:r>
      <w:r>
        <w:tab/>
      </w:r>
      <w:r>
        <w:rPr>
          <w:lang w:val="en-US"/>
        </w:rPr>
        <w:t>They</w:t>
      </w:r>
      <w:r>
        <w:t xml:space="preserve"> don’t </w:t>
      </w:r>
      <w:r>
        <w:rPr>
          <w:lang w:val="en-US"/>
        </w:rPr>
        <w:t>permit</w:t>
      </w:r>
      <w:r>
        <w:t xml:space="preserve"> (</w:t>
      </w:r>
      <w:r>
        <w:rPr>
          <w:lang w:val="en-US"/>
        </w:rPr>
        <w:t>use</w:t>
      </w:r>
      <w:r>
        <w:t xml:space="preserve">) </w:t>
      </w:r>
      <w:r>
        <w:rPr>
          <w:lang w:val="en-US"/>
        </w:rPr>
        <w:t>dictionaries</w:t>
      </w:r>
      <w:r>
        <w:t xml:space="preserve"> </w:t>
      </w:r>
      <w:r>
        <w:rPr>
          <w:lang w:val="en-US"/>
        </w:rPr>
        <w:t>during</w:t>
      </w:r>
      <w:r>
        <w:t xml:space="preserve"> </w:t>
      </w:r>
      <w:r>
        <w:rPr>
          <w:lang w:val="en-US"/>
        </w:rPr>
        <w:t>the</w:t>
      </w:r>
      <w:r>
        <w:t xml:space="preserve"> </w:t>
      </w:r>
      <w:r>
        <w:rPr>
          <w:lang w:val="en-US"/>
        </w:rPr>
        <w:t>exam</w:t>
      </w:r>
      <w:r>
        <w:t>.</w:t>
      </w:r>
    </w:p>
    <w:p w:rsidR="00C93FB6" w:rsidRDefault="00C93FB6" w:rsidP="00C93FB6">
      <w:pPr>
        <w:pStyle w:val="grammar-3"/>
        <w:spacing w:before="300" w:after="180" w:line="266" w:lineRule="atLeast"/>
        <w:rPr>
          <w:u w:val="single"/>
        </w:rPr>
      </w:pPr>
      <w:bookmarkStart w:id="4" w:name="_Toc28372809"/>
      <w:bookmarkStart w:id="5" w:name="_Toc30866838"/>
      <w:bookmarkStart w:id="6" w:name="_Toc127113028"/>
      <w:r>
        <w:t xml:space="preserve">4. </w:t>
      </w:r>
      <w:r>
        <w:rPr>
          <w:lang w:val="en-US"/>
        </w:rPr>
        <w:t>Verbs</w:t>
      </w:r>
      <w:r>
        <w:t xml:space="preserve"> </w:t>
      </w:r>
      <w:r>
        <w:rPr>
          <w:lang w:val="en-US"/>
        </w:rPr>
        <w:t>followed</w:t>
      </w:r>
      <w:r>
        <w:t xml:space="preserve"> </w:t>
      </w:r>
      <w:r>
        <w:rPr>
          <w:lang w:val="en-US"/>
        </w:rPr>
        <w:t>by</w:t>
      </w:r>
      <w:r>
        <w:t xml:space="preserve"> </w:t>
      </w:r>
      <w:r>
        <w:rPr>
          <w:lang w:val="en-US"/>
        </w:rPr>
        <w:t>either</w:t>
      </w:r>
      <w:r>
        <w:t xml:space="preserve"> </w:t>
      </w:r>
      <w:r>
        <w:rPr>
          <w:lang w:val="en-US"/>
        </w:rPr>
        <w:t>the</w:t>
      </w:r>
      <w:r>
        <w:t xml:space="preserve"> </w:t>
      </w:r>
      <w:r>
        <w:rPr>
          <w:lang w:val="en-US"/>
        </w:rPr>
        <w:t>infinitive</w:t>
      </w:r>
      <w:r>
        <w:t xml:space="preserve"> </w:t>
      </w:r>
      <w:r>
        <w:rPr>
          <w:lang w:val="en-US"/>
        </w:rPr>
        <w:t>or</w:t>
      </w:r>
      <w:r>
        <w:t xml:space="preserve"> </w:t>
      </w:r>
      <w:r>
        <w:rPr>
          <w:lang w:val="en-US"/>
        </w:rPr>
        <w:t>the</w:t>
      </w:r>
      <w:r>
        <w:t xml:space="preserve"> </w:t>
      </w:r>
      <w:r>
        <w:rPr>
          <w:lang w:val="en-US"/>
        </w:rPr>
        <w:t>gerund</w:t>
      </w:r>
      <w:r>
        <w:t xml:space="preserve"> </w:t>
      </w:r>
      <w:r>
        <w:rPr>
          <w:lang w:val="en-US"/>
        </w:rPr>
        <w:br/>
        <w:t>with</w:t>
      </w:r>
      <w:r>
        <w:t xml:space="preserve"> </w:t>
      </w:r>
      <w:r>
        <w:rPr>
          <w:lang w:val="en-US"/>
        </w:rPr>
        <w:t>a</w:t>
      </w:r>
      <w:r>
        <w:t xml:space="preserve"> </w:t>
      </w:r>
      <w:r>
        <w:rPr>
          <w:lang w:val="en-US"/>
        </w:rPr>
        <w:t>difference</w:t>
      </w:r>
      <w:r>
        <w:t xml:space="preserve"> </w:t>
      </w:r>
      <w:r>
        <w:rPr>
          <w:lang w:val="en-US"/>
        </w:rPr>
        <w:t xml:space="preserve">in </w:t>
      </w:r>
      <w:bookmarkEnd w:id="4"/>
      <w:bookmarkEnd w:id="5"/>
      <w:r>
        <w:rPr>
          <w:lang w:val="en-US"/>
        </w:rPr>
        <w:t>meaning</w:t>
      </w:r>
      <w:bookmarkEnd w:id="6"/>
    </w:p>
    <w:p w:rsidR="00C93FB6" w:rsidRDefault="00C93FB6" w:rsidP="00C93FB6">
      <w:pPr>
        <w:pStyle w:val="Ex"/>
        <w:spacing w:line="266" w:lineRule="atLeast"/>
        <w:rPr>
          <w:lang w:val="en-US"/>
        </w:rPr>
      </w:pPr>
      <w:r>
        <w:rPr>
          <w:lang w:val="en-US"/>
        </w:rPr>
        <w:t>Ex. 12. Open the brackets using the gerund or the infinitive. Add the necessary prepositions.</w:t>
      </w:r>
    </w:p>
    <w:p w:rsidR="00C93FB6" w:rsidRDefault="00C93FB6" w:rsidP="00C93FB6">
      <w:pPr>
        <w:pStyle w:val="sp1"/>
        <w:spacing w:line="266" w:lineRule="atLeast"/>
        <w:rPr>
          <w:lang w:val="en-US"/>
        </w:rPr>
      </w:pPr>
      <w:r>
        <w:rPr>
          <w:lang w:val="en-US"/>
        </w:rPr>
        <w:t>1.</w:t>
      </w:r>
      <w:r>
        <w:rPr>
          <w:lang w:val="en-US"/>
        </w:rPr>
        <w:tab/>
        <w:t>Someone stole my stereo, because I forgot (lock) the door of my car.</w:t>
      </w:r>
    </w:p>
    <w:p w:rsidR="00C93FB6" w:rsidRDefault="00C93FB6" w:rsidP="00C93FB6">
      <w:pPr>
        <w:pStyle w:val="sp1"/>
        <w:spacing w:line="266" w:lineRule="atLeast"/>
        <w:rPr>
          <w:spacing w:val="2"/>
          <w:lang w:val="en-US"/>
        </w:rPr>
      </w:pPr>
      <w:r>
        <w:rPr>
          <w:spacing w:val="2"/>
          <w:lang w:val="en-US"/>
        </w:rPr>
        <w:t>2.</w:t>
      </w:r>
      <w:r>
        <w:rPr>
          <w:spacing w:val="2"/>
          <w:lang w:val="en-US"/>
        </w:rPr>
        <w:tab/>
        <w:t>Jack forgot (ask) by his wife to pick her up on the way from work and drove straight home. When she finally got home on her own she was furious.</w:t>
      </w:r>
    </w:p>
    <w:p w:rsidR="00C93FB6" w:rsidRDefault="00C93FB6" w:rsidP="00C93FB6">
      <w:pPr>
        <w:pStyle w:val="sp1"/>
        <w:spacing w:line="266" w:lineRule="atLeast"/>
        <w:rPr>
          <w:lang w:val="en-US"/>
        </w:rPr>
      </w:pPr>
      <w:r>
        <w:rPr>
          <w:lang w:val="en-US"/>
        </w:rPr>
        <w:t>3.</w:t>
      </w:r>
      <w:r>
        <w:rPr>
          <w:lang w:val="en-US"/>
        </w:rPr>
        <w:tab/>
        <w:t>I remember (ride) a bicycle for the first time. I kept (fall) off the bike.</w:t>
      </w:r>
    </w:p>
    <w:p w:rsidR="00C93FB6" w:rsidRDefault="00C93FB6" w:rsidP="00C93FB6">
      <w:pPr>
        <w:pStyle w:val="sp1"/>
        <w:spacing w:line="266" w:lineRule="atLeast"/>
        <w:rPr>
          <w:lang w:val="en-US"/>
        </w:rPr>
      </w:pPr>
      <w:r>
        <w:rPr>
          <w:lang w:val="en-US"/>
        </w:rPr>
        <w:t>4.</w:t>
      </w:r>
      <w:r>
        <w:rPr>
          <w:lang w:val="en-US"/>
        </w:rPr>
        <w:tab/>
        <w:t>Visitors to Great Britain should remember (look) right first before crossing the road.</w:t>
      </w:r>
    </w:p>
    <w:p w:rsidR="00C93FB6" w:rsidRDefault="00C93FB6" w:rsidP="00C93FB6">
      <w:pPr>
        <w:pStyle w:val="sp1"/>
        <w:spacing w:line="266" w:lineRule="atLeast"/>
        <w:rPr>
          <w:lang w:val="en-US"/>
        </w:rPr>
      </w:pPr>
      <w:r>
        <w:rPr>
          <w:lang w:val="en-US"/>
        </w:rPr>
        <w:t>5.</w:t>
      </w:r>
      <w:r>
        <w:rPr>
          <w:lang w:val="en-US"/>
        </w:rPr>
        <w:tab/>
        <w:t>The examiner filled in his form and without looking at me said, “I regret (inform) you that you have failed (reach) the required standard.”</w:t>
      </w:r>
    </w:p>
    <w:p w:rsidR="00C93FB6" w:rsidRDefault="00C93FB6" w:rsidP="00C93FB6">
      <w:pPr>
        <w:pStyle w:val="sp1"/>
        <w:spacing w:line="266" w:lineRule="atLeast"/>
        <w:rPr>
          <w:spacing w:val="2"/>
          <w:lang w:val="en-US"/>
        </w:rPr>
      </w:pPr>
      <w:r>
        <w:rPr>
          <w:spacing w:val="2"/>
          <w:lang w:val="en-US"/>
        </w:rPr>
        <w:t>6.</w:t>
      </w:r>
      <w:r>
        <w:rPr>
          <w:spacing w:val="2"/>
          <w:lang w:val="en-US"/>
        </w:rPr>
        <w:tab/>
        <w:t>After his GCSEs, at which he didn’t do very well, Peter said he was fed up with exams and schoolwork, but his parents were sure that later he would regret (leave) school at 16 and insisted on (he, stay) on for two years more.</w:t>
      </w:r>
    </w:p>
    <w:p w:rsidR="00C93FB6" w:rsidRDefault="00C93FB6" w:rsidP="00C93FB6">
      <w:pPr>
        <w:pStyle w:val="sp1"/>
        <w:spacing w:line="266" w:lineRule="atLeast"/>
        <w:rPr>
          <w:lang w:val="en-US"/>
        </w:rPr>
      </w:pPr>
      <w:r>
        <w:rPr>
          <w:lang w:val="en-US"/>
        </w:rPr>
        <w:t>7.</w:t>
      </w:r>
      <w:r>
        <w:rPr>
          <w:lang w:val="en-US"/>
        </w:rPr>
        <w:tab/>
        <w:t>On the way back we stopped (have) lunch at a small café outside Epsom.</w:t>
      </w:r>
    </w:p>
    <w:p w:rsidR="00C93FB6" w:rsidRDefault="00C93FB6" w:rsidP="00C93FB6">
      <w:pPr>
        <w:pStyle w:val="sp1"/>
        <w:spacing w:line="266" w:lineRule="atLeast"/>
        <w:rPr>
          <w:lang w:val="en-US"/>
        </w:rPr>
      </w:pPr>
      <w:r>
        <w:rPr>
          <w:lang w:val="en-US"/>
        </w:rPr>
        <w:t>8.</w:t>
      </w:r>
      <w:r>
        <w:rPr>
          <w:lang w:val="en-US"/>
        </w:rPr>
        <w:tab/>
        <w:t>Moving to a foreign country means (change) your way of life.</w:t>
      </w:r>
    </w:p>
    <w:p w:rsidR="00C93FB6" w:rsidRDefault="00C93FB6" w:rsidP="00C93FB6">
      <w:pPr>
        <w:pStyle w:val="sp1"/>
        <w:spacing w:line="266" w:lineRule="atLeast"/>
        <w:rPr>
          <w:lang w:val="en-US"/>
        </w:rPr>
      </w:pPr>
      <w:r>
        <w:rPr>
          <w:lang w:val="en-US"/>
        </w:rPr>
        <w:t>9.</w:t>
      </w:r>
      <w:r>
        <w:rPr>
          <w:lang w:val="en-US"/>
        </w:rPr>
        <w:tab/>
        <w:t>I’m sorry I meant (tell) you about it earlier, but couldn’t find a suitable moment.</w:t>
      </w:r>
    </w:p>
    <w:p w:rsidR="00C93FB6" w:rsidRDefault="00C93FB6" w:rsidP="00C93FB6">
      <w:pPr>
        <w:pStyle w:val="sp1"/>
        <w:spacing w:line="266" w:lineRule="atLeast"/>
        <w:rPr>
          <w:lang w:val="en-US"/>
        </w:rPr>
      </w:pPr>
      <w:r>
        <w:rPr>
          <w:lang w:val="en-US"/>
        </w:rPr>
        <w:t>10.</w:t>
      </w:r>
      <w:r>
        <w:rPr>
          <w:lang w:val="en-US"/>
        </w:rPr>
        <w:tab/>
        <w:t>When we moved here we tried (make) the place look more cheerful. We tried (paint) the walls a lighter shade, (change) the curtains, (move) the furniture. Nothing worked, it remained as gloomy as ever.</w:t>
      </w:r>
    </w:p>
    <w:p w:rsidR="00C93FB6" w:rsidRDefault="00C93FB6" w:rsidP="00C93FB6">
      <w:pPr>
        <w:pStyle w:val="sp1"/>
        <w:spacing w:line="266" w:lineRule="atLeast"/>
        <w:rPr>
          <w:lang w:val="en-US"/>
        </w:rPr>
      </w:pPr>
      <w:r>
        <w:rPr>
          <w:lang w:val="en-US"/>
        </w:rPr>
        <w:t>11.</w:t>
      </w:r>
      <w:r>
        <w:rPr>
          <w:lang w:val="en-US"/>
        </w:rPr>
        <w:tab/>
        <w:t>It was already getting dark, but the boys went on (play) football.</w:t>
      </w:r>
    </w:p>
    <w:p w:rsidR="00C93FB6" w:rsidRDefault="00C93FB6" w:rsidP="00C93FB6">
      <w:pPr>
        <w:pStyle w:val="sp1"/>
        <w:spacing w:line="266" w:lineRule="atLeast"/>
        <w:rPr>
          <w:lang w:val="en-US"/>
        </w:rPr>
      </w:pPr>
      <w:r>
        <w:rPr>
          <w:lang w:val="en-US"/>
        </w:rPr>
        <w:t>12.</w:t>
      </w:r>
      <w:r>
        <w:rPr>
          <w:lang w:val="en-US"/>
        </w:rPr>
        <w:tab/>
        <w:t>Let’s go on (consider) the next item on the agenda.</w:t>
      </w:r>
    </w:p>
    <w:p w:rsidR="00C93FB6" w:rsidRDefault="00C93FB6" w:rsidP="00C93FB6">
      <w:pPr>
        <w:pStyle w:val="sp1"/>
        <w:spacing w:line="266" w:lineRule="atLeast"/>
        <w:rPr>
          <w:lang w:val="en-US"/>
        </w:rPr>
      </w:pPr>
      <w:r>
        <w:rPr>
          <w:lang w:val="en-US"/>
        </w:rPr>
        <w:t>13.</w:t>
      </w:r>
      <w:r>
        <w:rPr>
          <w:lang w:val="en-US"/>
        </w:rPr>
        <w:tab/>
        <w:t>I’m ashamed (confess) that I got frightened and ran away.</w:t>
      </w:r>
    </w:p>
    <w:p w:rsidR="00C93FB6" w:rsidRDefault="00C93FB6" w:rsidP="00C93FB6">
      <w:pPr>
        <w:pStyle w:val="sp1"/>
        <w:spacing w:line="266" w:lineRule="atLeast"/>
        <w:rPr>
          <w:lang w:val="en-US"/>
        </w:rPr>
      </w:pPr>
      <w:r>
        <w:rPr>
          <w:lang w:val="en-US"/>
        </w:rPr>
        <w:t>14.</w:t>
      </w:r>
      <w:r>
        <w:rPr>
          <w:lang w:val="en-US"/>
        </w:rPr>
        <w:tab/>
        <w:t>I’m ashamed (do) such a cowardly thing, but what is done cannot be undone.</w:t>
      </w:r>
    </w:p>
    <w:p w:rsidR="00C93FB6" w:rsidRDefault="00C93FB6" w:rsidP="00C93FB6">
      <w:pPr>
        <w:pStyle w:val="sp1"/>
        <w:spacing w:line="266" w:lineRule="atLeast"/>
        <w:rPr>
          <w:spacing w:val="2"/>
          <w:lang w:val="en-US"/>
        </w:rPr>
      </w:pPr>
      <w:r>
        <w:rPr>
          <w:spacing w:val="2"/>
          <w:lang w:val="en-US"/>
        </w:rPr>
        <w:t>15.</w:t>
      </w:r>
      <w:r>
        <w:rPr>
          <w:spacing w:val="2"/>
          <w:lang w:val="en-US"/>
        </w:rPr>
        <w:tab/>
        <w:t>I’m afraid (ask) my boss for a pay rise, because I’m afraid (make) him angry.</w:t>
      </w:r>
    </w:p>
    <w:p w:rsidR="00C93FB6" w:rsidRDefault="00C93FB6" w:rsidP="00C93FB6">
      <w:pPr>
        <w:pStyle w:val="sp1"/>
        <w:spacing w:line="266" w:lineRule="atLeast"/>
        <w:rPr>
          <w:lang w:val="en-US"/>
        </w:rPr>
      </w:pPr>
      <w:r>
        <w:rPr>
          <w:lang w:val="en-US"/>
        </w:rPr>
        <w:t>16.</w:t>
      </w:r>
      <w:r>
        <w:rPr>
          <w:lang w:val="en-US"/>
        </w:rPr>
        <w:tab/>
        <w:t>Will you stop (treat) me as if I were a baby?</w:t>
      </w:r>
    </w:p>
    <w:p w:rsidR="00C93FB6" w:rsidRDefault="00C93FB6"/>
    <w:sectPr w:rsidR="00C93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B6"/>
    <w:rsid w:val="00214724"/>
    <w:rsid w:val="00C9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178391-7581-A84A-97E6-9D366800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FB6"/>
    <w:pPr>
      <w:spacing w:line="262" w:lineRule="atLeast"/>
      <w:ind w:firstLine="284"/>
      <w:jc w:val="both"/>
    </w:pPr>
    <w:rPr>
      <w:rFonts w:ascii="Times New Roman" w:eastAsia="Times New Roman" w:hAnsi="Times New Roman" w:cs="Times New Roman"/>
      <w:kern w:val="0"/>
      <w:sz w:val="21"/>
      <w:szCs w:val="20"/>
      <w:lang w:val="en-GB" w:eastAsia="ru-RU"/>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1">
    <w:name w:val="sp1"/>
    <w:basedOn w:val="Normln"/>
    <w:rsid w:val="00C93FB6"/>
    <w:pPr>
      <w:tabs>
        <w:tab w:val="left" w:pos="340"/>
      </w:tabs>
      <w:ind w:left="340" w:hanging="340"/>
    </w:pPr>
  </w:style>
  <w:style w:type="paragraph" w:customStyle="1" w:styleId="a">
    <w:name w:val="задание"/>
    <w:basedOn w:val="Normln"/>
    <w:rsid w:val="00C93FB6"/>
    <w:pPr>
      <w:spacing w:before="120" w:after="60"/>
      <w:ind w:firstLine="0"/>
    </w:pPr>
    <w:rPr>
      <w:rFonts w:eastAsia="MS Mincho"/>
      <w:b/>
    </w:rPr>
  </w:style>
  <w:style w:type="paragraph" w:customStyle="1" w:styleId="a0">
    <w:name w:val="без отст"/>
    <w:basedOn w:val="Normln"/>
    <w:rsid w:val="00C93FB6"/>
    <w:pPr>
      <w:ind w:firstLine="0"/>
    </w:pPr>
  </w:style>
  <w:style w:type="paragraph" w:customStyle="1" w:styleId="Ex">
    <w:name w:val="Ex"/>
    <w:basedOn w:val="Normln"/>
    <w:rsid w:val="00C93FB6"/>
    <w:pPr>
      <w:spacing w:before="240" w:after="60"/>
      <w:ind w:firstLine="0"/>
    </w:pPr>
    <w:rPr>
      <w:b/>
    </w:rPr>
  </w:style>
  <w:style w:type="paragraph" w:customStyle="1" w:styleId="grammar-3">
    <w:name w:val="grammar-3"/>
    <w:basedOn w:val="Normln"/>
    <w:rsid w:val="00C93FB6"/>
    <w:pPr>
      <w:keepNext/>
      <w:spacing w:before="240" w:after="120"/>
      <w:ind w:firstLine="0"/>
      <w:jc w:val="center"/>
    </w:pPr>
    <w:rPr>
      <w:b/>
      <w:sz w:val="22"/>
    </w:rPr>
  </w:style>
  <w:style w:type="paragraph" w:styleId="Textbubliny">
    <w:name w:val="Balloon Text"/>
    <w:basedOn w:val="Normln"/>
    <w:link w:val="TextbublinyChar"/>
    <w:uiPriority w:val="99"/>
    <w:semiHidden/>
    <w:unhideWhenUsed/>
    <w:rsid w:val="0021472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724"/>
    <w:rPr>
      <w:rFonts w:ascii="Segoe UI" w:eastAsia="Times New Roman" w:hAnsi="Segoe UI" w:cs="Segoe UI"/>
      <w:kern w:val="0"/>
      <w:sz w:val="18"/>
      <w:szCs w:val="18"/>
      <w:lang w:val="en-GB"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2288</Characters>
  <Application>Microsoft Office Word</Application>
  <DocSecurity>0</DocSecurity>
  <Lines>49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tymbay</dc:creator>
  <cp:keywords/>
  <dc:description/>
  <cp:lastModifiedBy>Zuzana Šaffková</cp:lastModifiedBy>
  <cp:revision>2</cp:revision>
  <cp:lastPrinted>2024-04-09T07:03:00Z</cp:lastPrinted>
  <dcterms:created xsi:type="dcterms:W3CDTF">2024-04-09T07:05:00Z</dcterms:created>
  <dcterms:modified xsi:type="dcterms:W3CDTF">2024-04-09T07:05:00Z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f507ae0de27a617d3c6acd936097445da92dce81a1aae2807ff075f10caab0b1</vt:lpwstr>
  </property>
</Properties>
</file>